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597B" w14:textId="77777777" w:rsidR="00704DFE" w:rsidRDefault="00704DFE" w:rsidP="00704DFE">
      <w:pPr>
        <w:rPr>
          <w:sz w:val="30"/>
          <w:szCs w:val="30"/>
        </w:rPr>
      </w:pPr>
      <w:bookmarkStart w:id="0" w:name="_GoBack"/>
      <w:bookmarkEnd w:id="0"/>
      <w:r w:rsidRPr="007E1EEE">
        <w:rPr>
          <w:sz w:val="30"/>
          <w:szCs w:val="30"/>
        </w:rPr>
        <w:t xml:space="preserve">Государственный комитет по </w:t>
      </w:r>
    </w:p>
    <w:p w14:paraId="44E6979A" w14:textId="77777777" w:rsidR="00704DF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стандартизации Республики Беларусь</w:t>
      </w:r>
    </w:p>
    <w:p w14:paraId="5D52D991" w14:textId="77777777" w:rsidR="00704DFE" w:rsidRPr="007E1EEE" w:rsidRDefault="00704DFE" w:rsidP="00704DFE">
      <w:pPr>
        <w:rPr>
          <w:sz w:val="30"/>
          <w:szCs w:val="30"/>
        </w:rPr>
      </w:pPr>
    </w:p>
    <w:p w14:paraId="4E717BB9" w14:textId="77777777" w:rsidR="00704DFE" w:rsidRPr="007E1EEE" w:rsidRDefault="00704DFE" w:rsidP="00704DFE">
      <w:pPr>
        <w:rPr>
          <w:sz w:val="30"/>
          <w:szCs w:val="30"/>
        </w:rPr>
      </w:pPr>
      <w:r w:rsidRPr="007E1EEE">
        <w:rPr>
          <w:sz w:val="30"/>
          <w:szCs w:val="30"/>
        </w:rPr>
        <w:t>Департамент по энергоэффективности</w:t>
      </w:r>
    </w:p>
    <w:p w14:paraId="72A43F32" w14:textId="77777777" w:rsidR="00704DFE" w:rsidRPr="007E1EEE" w:rsidRDefault="00704DFE" w:rsidP="00704DFE">
      <w:pPr>
        <w:rPr>
          <w:sz w:val="30"/>
          <w:szCs w:val="30"/>
        </w:rPr>
      </w:pPr>
    </w:p>
    <w:p w14:paraId="22195CF3" w14:textId="77777777" w:rsidR="00704DF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 xml:space="preserve">Минское городское управление по </w:t>
      </w:r>
    </w:p>
    <w:p w14:paraId="420F8C73" w14:textId="77777777" w:rsidR="00704DF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>надзору за рациональным использованием</w:t>
      </w:r>
    </w:p>
    <w:p w14:paraId="698BFE21" w14:textId="77777777" w:rsidR="00704DFE" w:rsidRPr="007E1EEE" w:rsidRDefault="00704DFE" w:rsidP="00704DFE">
      <w:pPr>
        <w:rPr>
          <w:sz w:val="30"/>
          <w:szCs w:val="30"/>
        </w:rPr>
      </w:pPr>
      <w:r>
        <w:rPr>
          <w:sz w:val="30"/>
          <w:szCs w:val="30"/>
        </w:rPr>
        <w:t>топливно-энергетических ресурсов</w:t>
      </w:r>
    </w:p>
    <w:p w14:paraId="3AA11679" w14:textId="77777777" w:rsidR="00704DFE" w:rsidRPr="007E1EEE" w:rsidRDefault="00704DFE" w:rsidP="00704DFE">
      <w:pPr>
        <w:jc w:val="both"/>
        <w:rPr>
          <w:sz w:val="30"/>
          <w:szCs w:val="30"/>
        </w:rPr>
      </w:pPr>
    </w:p>
    <w:p w14:paraId="50E7FBAB" w14:textId="77777777" w:rsidR="00704DFE" w:rsidRPr="007E1EEE" w:rsidRDefault="00704DFE" w:rsidP="00704DFE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ВЫПИСКА ИЗ </w:t>
      </w:r>
      <w:r w:rsidRPr="007E1EEE">
        <w:rPr>
          <w:sz w:val="30"/>
          <w:szCs w:val="30"/>
        </w:rPr>
        <w:t>ПРОТОКОЛ</w:t>
      </w:r>
      <w:r>
        <w:rPr>
          <w:sz w:val="30"/>
          <w:szCs w:val="30"/>
        </w:rPr>
        <w:t>А</w:t>
      </w:r>
      <w:r w:rsidRPr="007E1EEE">
        <w:rPr>
          <w:sz w:val="30"/>
          <w:szCs w:val="30"/>
        </w:rPr>
        <w:t xml:space="preserve"> </w:t>
      </w:r>
    </w:p>
    <w:p w14:paraId="6EAEB58C" w14:textId="1BBA888D" w:rsidR="00704DFE" w:rsidRDefault="00704DFE" w:rsidP="00704DFE">
      <w:pPr>
        <w:jc w:val="both"/>
        <w:rPr>
          <w:sz w:val="30"/>
          <w:szCs w:val="30"/>
        </w:rPr>
      </w:pPr>
      <w:r w:rsidRPr="007E1EEE">
        <w:rPr>
          <w:sz w:val="30"/>
          <w:szCs w:val="30"/>
        </w:rPr>
        <w:t xml:space="preserve">от </w:t>
      </w:r>
      <w:r w:rsidR="003E2FBD">
        <w:rPr>
          <w:sz w:val="30"/>
          <w:szCs w:val="30"/>
        </w:rPr>
        <w:t>26.12</w:t>
      </w:r>
      <w:r>
        <w:rPr>
          <w:sz w:val="30"/>
          <w:szCs w:val="30"/>
        </w:rPr>
        <w:t>.2023</w:t>
      </w:r>
      <w:r w:rsidRPr="007E1EEE">
        <w:rPr>
          <w:sz w:val="30"/>
          <w:szCs w:val="30"/>
        </w:rPr>
        <w:t xml:space="preserve"> №</w:t>
      </w:r>
      <w:r w:rsidRPr="005520DD">
        <w:rPr>
          <w:sz w:val="30"/>
          <w:szCs w:val="30"/>
        </w:rPr>
        <w:t> </w:t>
      </w:r>
      <w:r w:rsidR="003E2FBD">
        <w:rPr>
          <w:sz w:val="30"/>
          <w:szCs w:val="30"/>
        </w:rPr>
        <w:t>17</w:t>
      </w:r>
    </w:p>
    <w:p w14:paraId="3F77A150" w14:textId="77777777" w:rsidR="00704DFE" w:rsidRDefault="00704DFE" w:rsidP="00704DFE">
      <w:pPr>
        <w:jc w:val="both"/>
        <w:rPr>
          <w:sz w:val="30"/>
          <w:szCs w:val="30"/>
        </w:rPr>
      </w:pPr>
    </w:p>
    <w:p w14:paraId="6B7451CD" w14:textId="77777777" w:rsidR="00704DFE" w:rsidRDefault="00704DFE" w:rsidP="00704DFE">
      <w:pPr>
        <w:jc w:val="both"/>
        <w:rPr>
          <w:sz w:val="30"/>
          <w:szCs w:val="30"/>
        </w:rPr>
      </w:pPr>
      <w:bookmarkStart w:id="1" w:name="_Hlk97297261"/>
      <w:r w:rsidRPr="00413104">
        <w:rPr>
          <w:rFonts w:eastAsia="Calibri"/>
          <w:sz w:val="30"/>
          <w:szCs w:val="30"/>
        </w:rPr>
        <w:t xml:space="preserve">Заседания комиссии </w:t>
      </w:r>
      <w:r>
        <w:rPr>
          <w:sz w:val="30"/>
          <w:szCs w:val="30"/>
        </w:rPr>
        <w:t>по</w:t>
      </w:r>
      <w:r w:rsidRPr="00B41B9B">
        <w:rPr>
          <w:sz w:val="30"/>
          <w:szCs w:val="30"/>
        </w:rPr>
        <w:t xml:space="preserve"> организации и проведени</w:t>
      </w:r>
      <w:r>
        <w:rPr>
          <w:sz w:val="30"/>
          <w:szCs w:val="30"/>
        </w:rPr>
        <w:t>ю</w:t>
      </w:r>
      <w:r w:rsidRPr="00B41B9B">
        <w:rPr>
          <w:sz w:val="30"/>
          <w:szCs w:val="30"/>
        </w:rPr>
        <w:t xml:space="preserve"> конкурсов по выбору</w:t>
      </w:r>
      <w:r w:rsidRPr="00413104">
        <w:rPr>
          <w:rFonts w:eastAsia="Calibri"/>
          <w:sz w:val="30"/>
          <w:szCs w:val="30"/>
        </w:rPr>
        <w:t xml:space="preserve"> исполнителей мероприятий Государств</w:t>
      </w:r>
      <w:r>
        <w:rPr>
          <w:rFonts w:eastAsia="Calibri"/>
          <w:sz w:val="30"/>
          <w:szCs w:val="30"/>
        </w:rPr>
        <w:t>е</w:t>
      </w:r>
      <w:r w:rsidRPr="00413104">
        <w:rPr>
          <w:rFonts w:eastAsia="Calibri"/>
          <w:sz w:val="30"/>
          <w:szCs w:val="30"/>
        </w:rPr>
        <w:t>нной программы «Энергосбережение»</w:t>
      </w:r>
    </w:p>
    <w:bookmarkEnd w:id="1"/>
    <w:p w14:paraId="68731A35" w14:textId="77777777" w:rsidR="00704DFE" w:rsidRDefault="00704DFE" w:rsidP="00704DFE">
      <w:pPr>
        <w:jc w:val="both"/>
        <w:rPr>
          <w:sz w:val="30"/>
          <w:szCs w:val="30"/>
        </w:rPr>
      </w:pPr>
    </w:p>
    <w:p w14:paraId="36F371CB" w14:textId="77777777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Председатель комиссии: Скворцов Д.В. – начальник управления</w:t>
      </w:r>
      <w:r>
        <w:rPr>
          <w:sz w:val="30"/>
          <w:szCs w:val="30"/>
        </w:rPr>
        <w:t>.</w:t>
      </w:r>
    </w:p>
    <w:p w14:paraId="5A8A41D4" w14:textId="77777777" w:rsidR="00957305" w:rsidRDefault="00957305" w:rsidP="00704DFE">
      <w:pPr>
        <w:jc w:val="both"/>
        <w:rPr>
          <w:sz w:val="30"/>
          <w:szCs w:val="30"/>
        </w:rPr>
      </w:pPr>
    </w:p>
    <w:p w14:paraId="153F8F71" w14:textId="4933928F" w:rsidR="00704DFE" w:rsidRPr="009C68E1" w:rsidRDefault="00704DFE" w:rsidP="00704DFE">
      <w:pPr>
        <w:jc w:val="both"/>
        <w:rPr>
          <w:sz w:val="30"/>
          <w:szCs w:val="30"/>
        </w:rPr>
      </w:pPr>
      <w:r w:rsidRPr="009C68E1">
        <w:rPr>
          <w:sz w:val="30"/>
          <w:szCs w:val="30"/>
        </w:rPr>
        <w:t>Заместитель председателя комиссии: Крутов Д.Н. – заместитель начальника управления – начальник ПТО</w:t>
      </w:r>
      <w:r>
        <w:rPr>
          <w:sz w:val="30"/>
          <w:szCs w:val="30"/>
        </w:rPr>
        <w:t>.</w:t>
      </w:r>
    </w:p>
    <w:p w14:paraId="41F0CBC4" w14:textId="77777777" w:rsidR="00957305" w:rsidRDefault="00957305" w:rsidP="00704DFE">
      <w:pPr>
        <w:tabs>
          <w:tab w:val="left" w:pos="2268"/>
        </w:tabs>
        <w:rPr>
          <w:sz w:val="30"/>
          <w:szCs w:val="30"/>
        </w:rPr>
      </w:pPr>
    </w:p>
    <w:p w14:paraId="29BB5313" w14:textId="050C3F9B" w:rsidR="00704DFE" w:rsidRPr="009C68E1" w:rsidRDefault="00704DFE" w:rsidP="00704DFE">
      <w:pPr>
        <w:tabs>
          <w:tab w:val="left" w:pos="2268"/>
        </w:tabs>
        <w:rPr>
          <w:sz w:val="30"/>
          <w:szCs w:val="30"/>
        </w:rPr>
      </w:pPr>
      <w:r w:rsidRPr="009C68E1">
        <w:rPr>
          <w:sz w:val="30"/>
          <w:szCs w:val="30"/>
        </w:rPr>
        <w:t>Присутствовали:</w:t>
      </w:r>
      <w:r>
        <w:rPr>
          <w:sz w:val="30"/>
          <w:szCs w:val="30"/>
        </w:rPr>
        <w:t xml:space="preserve"> Полякова О.А.</w:t>
      </w:r>
      <w:r w:rsidRPr="002F18C6"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 xml:space="preserve">заместитель начальника управления – </w:t>
      </w:r>
      <w:r>
        <w:rPr>
          <w:sz w:val="30"/>
          <w:szCs w:val="30"/>
        </w:rPr>
        <w:t xml:space="preserve">               </w:t>
      </w:r>
      <w:r w:rsidRPr="009C61A2">
        <w:rPr>
          <w:color w:val="FFFFFF" w:themeColor="background1"/>
          <w:sz w:val="30"/>
          <w:szCs w:val="30"/>
        </w:rPr>
        <w:t>……………</w:t>
      </w:r>
      <w:proofErr w:type="gramStart"/>
      <w:r w:rsidRPr="009C61A2">
        <w:rPr>
          <w:color w:val="FFFFFF" w:themeColor="background1"/>
          <w:sz w:val="30"/>
          <w:szCs w:val="30"/>
        </w:rPr>
        <w:t>…….</w:t>
      </w:r>
      <w:proofErr w:type="gramEnd"/>
      <w:r w:rsidRPr="009C61A2">
        <w:rPr>
          <w:color w:val="FFFFFF" w:themeColor="background1"/>
          <w:sz w:val="30"/>
          <w:szCs w:val="30"/>
        </w:rPr>
        <w:t>.</w:t>
      </w:r>
      <w:r w:rsidRPr="009C68E1">
        <w:rPr>
          <w:sz w:val="30"/>
          <w:szCs w:val="30"/>
        </w:rPr>
        <w:t xml:space="preserve">начальник </w:t>
      </w:r>
      <w:r>
        <w:rPr>
          <w:sz w:val="30"/>
          <w:szCs w:val="30"/>
        </w:rPr>
        <w:t>ИЭО;</w:t>
      </w:r>
    </w:p>
    <w:p w14:paraId="126ED45A" w14:textId="77777777" w:rsidR="00704DFE" w:rsidRDefault="00704DFE" w:rsidP="00704DFE">
      <w:pPr>
        <w:tabs>
          <w:tab w:val="left" w:pos="2268"/>
        </w:tabs>
        <w:ind w:firstLine="2268"/>
        <w:rPr>
          <w:sz w:val="30"/>
          <w:szCs w:val="30"/>
        </w:rPr>
      </w:pPr>
      <w:r w:rsidRPr="009C68E1">
        <w:rPr>
          <w:sz w:val="30"/>
          <w:szCs w:val="30"/>
        </w:rPr>
        <w:t>Алаева Е.А.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 заместитель начальника ПТО;</w:t>
      </w:r>
    </w:p>
    <w:p w14:paraId="40D52902" w14:textId="77777777" w:rsidR="00704DFE" w:rsidRDefault="00704DFE" w:rsidP="00704DFE">
      <w:pPr>
        <w:tabs>
          <w:tab w:val="left" w:pos="2268"/>
        </w:tabs>
        <w:ind w:left="2268"/>
        <w:rPr>
          <w:sz w:val="30"/>
          <w:szCs w:val="30"/>
        </w:rPr>
      </w:pPr>
      <w:r w:rsidRPr="009C68E1">
        <w:rPr>
          <w:sz w:val="30"/>
          <w:szCs w:val="30"/>
        </w:rPr>
        <w:t>Мар</w:t>
      </w:r>
      <w:r>
        <w:rPr>
          <w:sz w:val="30"/>
          <w:szCs w:val="30"/>
        </w:rPr>
        <w:t>т</w:t>
      </w:r>
      <w:r w:rsidRPr="009C68E1">
        <w:rPr>
          <w:sz w:val="30"/>
          <w:szCs w:val="30"/>
        </w:rPr>
        <w:t>инкевич Д.С.</w:t>
      </w:r>
      <w:r>
        <w:rPr>
          <w:sz w:val="30"/>
          <w:szCs w:val="30"/>
        </w:rPr>
        <w:t xml:space="preserve"> </w:t>
      </w:r>
      <w:r w:rsidRPr="009C68E1">
        <w:rPr>
          <w:sz w:val="30"/>
          <w:szCs w:val="30"/>
        </w:rPr>
        <w:t>–</w:t>
      </w:r>
      <w:r>
        <w:rPr>
          <w:sz w:val="30"/>
          <w:szCs w:val="30"/>
        </w:rPr>
        <w:t xml:space="preserve"> заместитель начальника управления-начальник отдела энергетики управления городского хозяйства и энергетики Мингорисполкома </w:t>
      </w:r>
    </w:p>
    <w:p w14:paraId="4C3B5E36" w14:textId="77777777" w:rsidR="00704DFE" w:rsidRPr="00F120B7" w:rsidRDefault="00704DFE" w:rsidP="00704DFE">
      <w:pPr>
        <w:ind w:firstLine="851"/>
        <w:rPr>
          <w:b/>
          <w:sz w:val="30"/>
          <w:szCs w:val="30"/>
        </w:rPr>
      </w:pPr>
    </w:p>
    <w:p w14:paraId="1C9A1EF4" w14:textId="77777777" w:rsidR="00704DFE" w:rsidRDefault="00704DFE" w:rsidP="00704DFE">
      <w:pPr>
        <w:tabs>
          <w:tab w:val="left" w:pos="709"/>
        </w:tabs>
        <w:jc w:val="both"/>
        <w:rPr>
          <w:sz w:val="30"/>
          <w:szCs w:val="30"/>
        </w:rPr>
      </w:pPr>
      <w:r w:rsidRPr="00EE31E7">
        <w:rPr>
          <w:sz w:val="30"/>
          <w:szCs w:val="30"/>
        </w:rPr>
        <w:t>Повестка дня:</w:t>
      </w:r>
    </w:p>
    <w:p w14:paraId="5FA2283E" w14:textId="77777777" w:rsidR="00704DFE" w:rsidRDefault="00704DFE" w:rsidP="00704DFE">
      <w:pPr>
        <w:pStyle w:val="a3"/>
        <w:rPr>
          <w:sz w:val="20"/>
          <w:szCs w:val="20"/>
        </w:rPr>
      </w:pPr>
      <w:r>
        <w:t>&lt; … &gt;</w:t>
      </w:r>
    </w:p>
    <w:p w14:paraId="6B8551D6" w14:textId="77777777" w:rsidR="00957305" w:rsidRPr="002D0206" w:rsidRDefault="00957305" w:rsidP="00957305">
      <w:pPr>
        <w:pStyle w:val="a6"/>
        <w:ind w:left="0"/>
        <w:jc w:val="both"/>
        <w:rPr>
          <w:sz w:val="30"/>
          <w:szCs w:val="30"/>
        </w:rPr>
      </w:pPr>
      <w:r w:rsidRPr="002630E1">
        <w:rPr>
          <w:sz w:val="30"/>
          <w:szCs w:val="30"/>
        </w:rPr>
        <w:t xml:space="preserve">2. О конкурсных предложениях, поступивших на рассмотрение комиссии по организации и проведению конкурсов по выбору исполнителей мероприятий Государственной программы «Энергосбережение», вскрытие конвертов, рассмотрение поступивших конкурсных предложений. </w:t>
      </w:r>
    </w:p>
    <w:p w14:paraId="74A17786" w14:textId="77777777" w:rsidR="00957305" w:rsidRPr="002D0206" w:rsidRDefault="00957305" w:rsidP="00957305">
      <w:pPr>
        <w:pStyle w:val="a6"/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2D0206">
        <w:rPr>
          <w:sz w:val="30"/>
          <w:szCs w:val="30"/>
        </w:rPr>
        <w:t xml:space="preserve">Информация </w:t>
      </w:r>
      <w:r>
        <w:rPr>
          <w:sz w:val="30"/>
          <w:szCs w:val="30"/>
        </w:rPr>
        <w:t>Крутова Д.Н.</w:t>
      </w:r>
    </w:p>
    <w:p w14:paraId="62C16D29" w14:textId="77777777" w:rsidR="00704DFE" w:rsidRPr="00957305" w:rsidRDefault="00704DFE" w:rsidP="00704DFE">
      <w:pPr>
        <w:pStyle w:val="a3"/>
        <w:rPr>
          <w:sz w:val="20"/>
          <w:szCs w:val="20"/>
        </w:rPr>
      </w:pPr>
      <w:r w:rsidRPr="00957305">
        <w:t>&lt; … &gt;</w:t>
      </w:r>
    </w:p>
    <w:p w14:paraId="24268744" w14:textId="77777777" w:rsidR="00E728BE" w:rsidRPr="00BC1DA8" w:rsidRDefault="00E728BE" w:rsidP="00E728BE">
      <w:pPr>
        <w:tabs>
          <w:tab w:val="left" w:pos="0"/>
          <w:tab w:val="left" w:pos="142"/>
        </w:tabs>
        <w:spacing w:line="240" w:lineRule="atLeast"/>
        <w:ind w:firstLine="709"/>
        <w:jc w:val="both"/>
        <w:rPr>
          <w:b/>
          <w:sz w:val="30"/>
          <w:szCs w:val="30"/>
        </w:rPr>
      </w:pPr>
      <w:r w:rsidRPr="00BC1DA8">
        <w:rPr>
          <w:b/>
          <w:sz w:val="30"/>
          <w:szCs w:val="30"/>
        </w:rPr>
        <w:t>По второму вопросу.</w:t>
      </w:r>
    </w:p>
    <w:p w14:paraId="75200F52" w14:textId="77777777" w:rsidR="00E728BE" w:rsidRPr="00BC1DA8" w:rsidRDefault="00E728BE" w:rsidP="00E728BE">
      <w:pPr>
        <w:spacing w:line="240" w:lineRule="atLeast"/>
        <w:ind w:firstLine="709"/>
        <w:jc w:val="both"/>
        <w:rPr>
          <w:sz w:val="30"/>
          <w:szCs w:val="30"/>
        </w:rPr>
      </w:pPr>
      <w:r w:rsidRPr="00BC1DA8">
        <w:rPr>
          <w:sz w:val="30"/>
          <w:szCs w:val="30"/>
        </w:rPr>
        <w:t>СЛУШАЛИ:</w:t>
      </w:r>
    </w:p>
    <w:p w14:paraId="69F8B1E6" w14:textId="77777777" w:rsidR="00E728BE" w:rsidRPr="00BC1DA8" w:rsidRDefault="00E728BE" w:rsidP="00E728BE">
      <w:pPr>
        <w:pStyle w:val="a6"/>
        <w:tabs>
          <w:tab w:val="left" w:pos="0"/>
          <w:tab w:val="left" w:pos="851"/>
        </w:tabs>
        <w:spacing w:line="240" w:lineRule="atLeast"/>
        <w:ind w:left="0" w:firstLine="709"/>
        <w:jc w:val="both"/>
        <w:rPr>
          <w:sz w:val="30"/>
          <w:szCs w:val="30"/>
        </w:rPr>
      </w:pPr>
      <w:r w:rsidRPr="00BC1DA8">
        <w:rPr>
          <w:sz w:val="30"/>
          <w:szCs w:val="30"/>
        </w:rPr>
        <w:t xml:space="preserve">Алаева Е.А. – сообщила, что поступила одна заявка на участие в конкурсе по выбору исполнителей мероприятий Государственной программы «Энергосбережение» </w:t>
      </w:r>
      <w:r>
        <w:rPr>
          <w:sz w:val="30"/>
          <w:szCs w:val="30"/>
        </w:rPr>
        <w:t>Г</w:t>
      </w:r>
      <w:r w:rsidRPr="00BC1DA8">
        <w:rPr>
          <w:sz w:val="30"/>
          <w:szCs w:val="30"/>
        </w:rPr>
        <w:t>осударственного учреждения «Минское эксплуатационное управление Вооруженных Сил».</w:t>
      </w:r>
    </w:p>
    <w:p w14:paraId="04CDC12A" w14:textId="77777777" w:rsidR="00E728BE" w:rsidRPr="00BC1DA8" w:rsidRDefault="00E728BE" w:rsidP="00E728BE">
      <w:pPr>
        <w:pStyle w:val="a6"/>
        <w:tabs>
          <w:tab w:val="left" w:pos="0"/>
          <w:tab w:val="left" w:pos="851"/>
        </w:tabs>
        <w:spacing w:line="240" w:lineRule="atLeast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Сообщила, что в</w:t>
      </w:r>
      <w:r w:rsidRPr="00BC1DA8">
        <w:rPr>
          <w:sz w:val="30"/>
          <w:szCs w:val="30"/>
        </w:rPr>
        <w:t xml:space="preserve"> соответствии с пунктом 40 Инструкции о порядке проведения конкурсов по выбору исполнителей мероприятий государственных </w:t>
      </w:r>
      <w:r w:rsidRPr="002630E1">
        <w:rPr>
          <w:sz w:val="30"/>
          <w:szCs w:val="30"/>
        </w:rPr>
        <w:t xml:space="preserve">программ </w:t>
      </w:r>
      <w:r w:rsidRPr="00BC1DA8">
        <w:rPr>
          <w:sz w:val="30"/>
          <w:szCs w:val="30"/>
        </w:rPr>
        <w:t xml:space="preserve">конкурс </w:t>
      </w:r>
      <w:r>
        <w:rPr>
          <w:sz w:val="30"/>
          <w:szCs w:val="30"/>
        </w:rPr>
        <w:t xml:space="preserve">признается </w:t>
      </w:r>
      <w:r w:rsidRPr="00BC1DA8">
        <w:rPr>
          <w:sz w:val="30"/>
          <w:szCs w:val="30"/>
        </w:rPr>
        <w:t>не состоявшимся.</w:t>
      </w:r>
    </w:p>
    <w:p w14:paraId="4B8BCC91" w14:textId="77777777" w:rsidR="00B46226" w:rsidRDefault="00B46226" w:rsidP="00E728BE">
      <w:pPr>
        <w:spacing w:line="240" w:lineRule="atLeast"/>
        <w:ind w:firstLine="709"/>
        <w:jc w:val="both"/>
        <w:rPr>
          <w:sz w:val="30"/>
          <w:szCs w:val="30"/>
        </w:rPr>
      </w:pPr>
    </w:p>
    <w:p w14:paraId="64781E5B" w14:textId="4355BEF6" w:rsidR="00E728BE" w:rsidRPr="00BC1DA8" w:rsidRDefault="00E728BE" w:rsidP="00E728BE">
      <w:pPr>
        <w:spacing w:line="240" w:lineRule="atLeast"/>
        <w:ind w:firstLine="709"/>
        <w:jc w:val="both"/>
        <w:rPr>
          <w:sz w:val="30"/>
          <w:szCs w:val="30"/>
        </w:rPr>
      </w:pPr>
      <w:r w:rsidRPr="00BC1DA8">
        <w:rPr>
          <w:sz w:val="30"/>
          <w:szCs w:val="30"/>
        </w:rPr>
        <w:t>ВЫСТУПИЛИ:</w:t>
      </w:r>
    </w:p>
    <w:p w14:paraId="6F316871" w14:textId="77777777" w:rsidR="00E728BE" w:rsidRDefault="00E728BE" w:rsidP="00E728BE">
      <w:pPr>
        <w:spacing w:line="240" w:lineRule="atLeast"/>
        <w:ind w:firstLine="709"/>
        <w:jc w:val="both"/>
        <w:rPr>
          <w:sz w:val="30"/>
          <w:szCs w:val="30"/>
        </w:rPr>
      </w:pPr>
      <w:r w:rsidRPr="00BC1DA8">
        <w:rPr>
          <w:sz w:val="30"/>
          <w:szCs w:val="30"/>
        </w:rPr>
        <w:t>Крутов Д.Н. – сообщил, что в соответствии с абзацем четвертым части первой пункта 18 Положения о порядке формирования, финансирования, выполнения и оценки эффективности реализации государственных программ, заказчик вправе определять без проведения конкурса, в том числе повторного в качестве исполнителя единственного участника конкурса, конкурсное предложение которого отвечает условиям (критериям) конкурса и предложил проверить поступившее конкурсное предложение на соответствие условиям конкурса.</w:t>
      </w:r>
    </w:p>
    <w:p w14:paraId="35013632" w14:textId="77777777" w:rsidR="00BF7526" w:rsidRPr="00957305" w:rsidRDefault="00BF7526" w:rsidP="00BF7526">
      <w:pPr>
        <w:pStyle w:val="a3"/>
        <w:rPr>
          <w:sz w:val="20"/>
          <w:szCs w:val="20"/>
        </w:rPr>
      </w:pPr>
      <w:r w:rsidRPr="00957305">
        <w:t>&lt; … &gt;</w:t>
      </w:r>
    </w:p>
    <w:p w14:paraId="42B15D47" w14:textId="77777777" w:rsidR="00BF7526" w:rsidRPr="00BC1DA8" w:rsidRDefault="00BF7526" w:rsidP="00BF7526">
      <w:pPr>
        <w:pStyle w:val="a6"/>
        <w:tabs>
          <w:tab w:val="left" w:pos="0"/>
          <w:tab w:val="left" w:pos="851"/>
        </w:tabs>
        <w:spacing w:line="240" w:lineRule="atLeast"/>
        <w:ind w:left="0" w:firstLine="709"/>
        <w:jc w:val="both"/>
        <w:rPr>
          <w:sz w:val="30"/>
          <w:szCs w:val="30"/>
        </w:rPr>
      </w:pPr>
      <w:r w:rsidRPr="00BC1DA8">
        <w:rPr>
          <w:sz w:val="30"/>
          <w:szCs w:val="30"/>
        </w:rPr>
        <w:t>Крутов Д.Н. сообщил, что рассматриваемое конкурсное предложени</w:t>
      </w:r>
      <w:r>
        <w:rPr>
          <w:sz w:val="30"/>
          <w:szCs w:val="30"/>
        </w:rPr>
        <w:t>е</w:t>
      </w:r>
      <w:r w:rsidRPr="00BC1DA8">
        <w:rPr>
          <w:sz w:val="30"/>
          <w:szCs w:val="30"/>
        </w:rPr>
        <w:t xml:space="preserve"> Государственного учреждения «Минское эксплуатационное управление Вооруженных Сил» соответствует критериям конкурса и не имеет оснований для отклонений.</w:t>
      </w:r>
    </w:p>
    <w:p w14:paraId="58016CAB" w14:textId="18C5508B" w:rsidR="00957E6B" w:rsidRDefault="00BF7526" w:rsidP="00BF7526">
      <w:pPr>
        <w:pStyle w:val="a3"/>
      </w:pPr>
      <w:r w:rsidRPr="00957305">
        <w:t>&lt; … &gt;</w:t>
      </w:r>
    </w:p>
    <w:p w14:paraId="42685A78" w14:textId="77777777" w:rsidR="00BF7526" w:rsidRPr="00BF7526" w:rsidRDefault="00BF7526" w:rsidP="00BF7526">
      <w:pPr>
        <w:pStyle w:val="a3"/>
        <w:rPr>
          <w:sz w:val="20"/>
          <w:szCs w:val="20"/>
        </w:rPr>
      </w:pPr>
    </w:p>
    <w:p w14:paraId="49B2B25D" w14:textId="77777777" w:rsidR="00957E6B" w:rsidRPr="00BC1DA8" w:rsidRDefault="00957E6B" w:rsidP="00957E6B">
      <w:pPr>
        <w:spacing w:line="240" w:lineRule="atLeast"/>
        <w:ind w:firstLine="709"/>
        <w:jc w:val="both"/>
        <w:rPr>
          <w:sz w:val="30"/>
          <w:szCs w:val="30"/>
        </w:rPr>
      </w:pPr>
      <w:bookmarkStart w:id="2" w:name="_Hlk154482220"/>
      <w:r w:rsidRPr="00BC1DA8">
        <w:rPr>
          <w:sz w:val="30"/>
          <w:szCs w:val="30"/>
        </w:rPr>
        <w:t>ПОСТАНОВИЛИ (РЕШИЛИ):</w:t>
      </w:r>
    </w:p>
    <w:p w14:paraId="6771763F" w14:textId="3587117A" w:rsidR="00957E6B" w:rsidRPr="00462BFF" w:rsidRDefault="00C11F4D" w:rsidP="009229EB">
      <w:pPr>
        <w:pStyle w:val="a6"/>
        <w:numPr>
          <w:ilvl w:val="0"/>
          <w:numId w:val="25"/>
        </w:numPr>
        <w:tabs>
          <w:tab w:val="left" w:pos="1276"/>
        </w:tabs>
        <w:spacing w:line="240" w:lineRule="atLeast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пунктом</w:t>
      </w:r>
      <w:r w:rsidR="00957E6B" w:rsidRPr="00462BFF">
        <w:rPr>
          <w:sz w:val="30"/>
          <w:szCs w:val="30"/>
        </w:rPr>
        <w:t xml:space="preserve"> 40 Инструкции о порядке проведения конкурсов по выбору исполнителей мероприятий государственных программ</w:t>
      </w:r>
      <w:r w:rsidR="00957E6B" w:rsidRPr="00BC1DA8">
        <w:rPr>
          <w:sz w:val="30"/>
          <w:szCs w:val="30"/>
        </w:rPr>
        <w:t xml:space="preserve"> </w:t>
      </w:r>
      <w:r w:rsidR="00957E6B">
        <w:rPr>
          <w:sz w:val="30"/>
          <w:szCs w:val="30"/>
        </w:rPr>
        <w:t>п</w:t>
      </w:r>
      <w:r w:rsidR="00957E6B" w:rsidRPr="00BC1DA8">
        <w:rPr>
          <w:sz w:val="30"/>
          <w:szCs w:val="30"/>
        </w:rPr>
        <w:t xml:space="preserve">ризнать конкурс несостоявшимся по причине подачи только одного </w:t>
      </w:r>
      <w:r w:rsidR="00957E6B">
        <w:rPr>
          <w:sz w:val="30"/>
          <w:szCs w:val="30"/>
        </w:rPr>
        <w:t xml:space="preserve">конкурсного </w:t>
      </w:r>
      <w:r w:rsidR="00957E6B" w:rsidRPr="00BC1DA8">
        <w:rPr>
          <w:sz w:val="30"/>
          <w:szCs w:val="30"/>
        </w:rPr>
        <w:t>предложения</w:t>
      </w:r>
      <w:r w:rsidR="00957E6B" w:rsidRPr="00462BFF">
        <w:rPr>
          <w:sz w:val="30"/>
          <w:szCs w:val="30"/>
        </w:rPr>
        <w:t>.</w:t>
      </w:r>
    </w:p>
    <w:bookmarkEnd w:id="2"/>
    <w:p w14:paraId="06D22E46" w14:textId="1C227F8F" w:rsidR="00957E6B" w:rsidRDefault="00957E6B" w:rsidP="00957E6B">
      <w:pPr>
        <w:pStyle w:val="a6"/>
        <w:tabs>
          <w:tab w:val="left" w:pos="1276"/>
        </w:tabs>
        <w:spacing w:line="240" w:lineRule="atLeast"/>
        <w:ind w:left="0" w:firstLine="709"/>
        <w:jc w:val="both"/>
        <w:rPr>
          <w:sz w:val="30"/>
          <w:szCs w:val="30"/>
        </w:rPr>
      </w:pPr>
      <w:r w:rsidRPr="00BC1DA8">
        <w:rPr>
          <w:sz w:val="30"/>
          <w:szCs w:val="30"/>
        </w:rPr>
        <w:t xml:space="preserve">2. </w:t>
      </w:r>
      <w:bookmarkStart w:id="3" w:name="_Hlk154487611"/>
      <w:r w:rsidR="00C11F4D">
        <w:rPr>
          <w:sz w:val="30"/>
          <w:szCs w:val="30"/>
        </w:rPr>
        <w:t>П</w:t>
      </w:r>
      <w:r w:rsidRPr="00BC1DA8">
        <w:rPr>
          <w:sz w:val="30"/>
          <w:szCs w:val="30"/>
        </w:rPr>
        <w:t xml:space="preserve">ризнать конкурсное предложение </w:t>
      </w:r>
      <w:r>
        <w:rPr>
          <w:sz w:val="30"/>
          <w:szCs w:val="30"/>
        </w:rPr>
        <w:t>Г</w:t>
      </w:r>
      <w:r w:rsidRPr="00BC1DA8">
        <w:rPr>
          <w:sz w:val="30"/>
          <w:szCs w:val="30"/>
        </w:rPr>
        <w:t>осударственного учреждения «Минское эксплуатационное управление Вооруженных Сил» по мероприятию подпрограммы 1 Госпрограммы «Энергосбережение» «Замена неэкономичных котлов и печей с низким коэффициентом полезного действия на более эффективные» соответствующим критериям, указанным в извещении о проведении конкурса и определить исполнителем мероприятий Государственной программы «Энергосбережение»</w:t>
      </w:r>
      <w:r w:rsidR="00C11F4D">
        <w:rPr>
          <w:sz w:val="30"/>
          <w:szCs w:val="30"/>
        </w:rPr>
        <w:t>. З</w:t>
      </w:r>
      <w:r w:rsidRPr="00BC1DA8">
        <w:rPr>
          <w:sz w:val="30"/>
          <w:szCs w:val="30"/>
        </w:rPr>
        <w:t xml:space="preserve">аключить </w:t>
      </w:r>
      <w:r w:rsidR="00C11F4D">
        <w:rPr>
          <w:sz w:val="30"/>
          <w:szCs w:val="30"/>
        </w:rPr>
        <w:t>с Г</w:t>
      </w:r>
      <w:r w:rsidR="00C11F4D" w:rsidRPr="00BC1DA8">
        <w:rPr>
          <w:sz w:val="30"/>
          <w:szCs w:val="30"/>
        </w:rPr>
        <w:t>осударственн</w:t>
      </w:r>
      <w:r w:rsidR="00C11F4D">
        <w:rPr>
          <w:sz w:val="30"/>
          <w:szCs w:val="30"/>
        </w:rPr>
        <w:t>ым</w:t>
      </w:r>
      <w:r w:rsidR="00C11F4D" w:rsidRPr="00BC1DA8">
        <w:rPr>
          <w:sz w:val="30"/>
          <w:szCs w:val="30"/>
        </w:rPr>
        <w:t xml:space="preserve"> учреждени</w:t>
      </w:r>
      <w:r w:rsidR="00C11F4D">
        <w:rPr>
          <w:sz w:val="30"/>
          <w:szCs w:val="30"/>
        </w:rPr>
        <w:t>ем</w:t>
      </w:r>
      <w:r w:rsidR="00C11F4D" w:rsidRPr="00BC1DA8">
        <w:rPr>
          <w:sz w:val="30"/>
          <w:szCs w:val="30"/>
        </w:rPr>
        <w:t xml:space="preserve"> «Минское эксплуатационное управление Вооруженных Сил»</w:t>
      </w:r>
      <w:r w:rsidR="00C11F4D">
        <w:rPr>
          <w:sz w:val="30"/>
          <w:szCs w:val="30"/>
        </w:rPr>
        <w:t xml:space="preserve"> </w:t>
      </w:r>
      <w:r w:rsidRPr="00BC1DA8">
        <w:rPr>
          <w:sz w:val="30"/>
          <w:szCs w:val="30"/>
        </w:rPr>
        <w:t>договор на финансирование реализацию мероприятия с выделением средств республиканского бюджета в размере 150,0 тыс. руб., с обязательным освоением в 2023 году.</w:t>
      </w:r>
    </w:p>
    <w:bookmarkEnd w:id="3"/>
    <w:p w14:paraId="14279808" w14:textId="77777777" w:rsidR="00A041D8" w:rsidRPr="00A041D8" w:rsidRDefault="00A041D8" w:rsidP="00A041D8">
      <w:pPr>
        <w:pStyle w:val="a3"/>
      </w:pPr>
      <w:r w:rsidRPr="00A041D8">
        <w:t>&lt; … &gt;</w:t>
      </w:r>
    </w:p>
    <w:p w14:paraId="4A049FC3" w14:textId="77777777" w:rsidR="00377731" w:rsidRPr="006457C4" w:rsidRDefault="00377731" w:rsidP="00704DFE">
      <w:pPr>
        <w:tabs>
          <w:tab w:val="left" w:pos="2268"/>
        </w:tabs>
        <w:spacing w:line="360" w:lineRule="auto"/>
        <w:ind w:firstLine="709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8112C1" w14:paraId="7551D27D" w14:textId="77777777" w:rsidTr="008112C1">
        <w:tc>
          <w:tcPr>
            <w:tcW w:w="3681" w:type="dxa"/>
          </w:tcPr>
          <w:p w14:paraId="30FD7320" w14:textId="5021ECBA" w:rsidR="008112C1" w:rsidRPr="009C68E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Секретарь</w:t>
            </w:r>
          </w:p>
        </w:tc>
        <w:tc>
          <w:tcPr>
            <w:tcW w:w="2737" w:type="dxa"/>
          </w:tcPr>
          <w:p w14:paraId="0636662D" w14:textId="66ABEEAD" w:rsidR="008112C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10" w:type="dxa"/>
          </w:tcPr>
          <w:p w14:paraId="3DA03BC5" w14:textId="77777777" w:rsidR="008112C1" w:rsidRDefault="008112C1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  <w:proofErr w:type="spellStart"/>
            <w:r w:rsidRPr="009C68E1">
              <w:rPr>
                <w:sz w:val="30"/>
                <w:szCs w:val="30"/>
              </w:rPr>
              <w:t>Е.А.Алаева</w:t>
            </w:r>
            <w:proofErr w:type="spellEnd"/>
          </w:p>
          <w:p w14:paraId="6FFA6DC3" w14:textId="026E8134" w:rsidR="00A041D8" w:rsidRPr="009C68E1" w:rsidRDefault="00A041D8" w:rsidP="00143C4F">
            <w:pPr>
              <w:spacing w:line="360" w:lineRule="auto"/>
              <w:jc w:val="both"/>
              <w:rPr>
                <w:sz w:val="30"/>
                <w:szCs w:val="30"/>
              </w:rPr>
            </w:pPr>
          </w:p>
        </w:tc>
      </w:tr>
    </w:tbl>
    <w:p w14:paraId="360676DD" w14:textId="77777777" w:rsidR="0068640F" w:rsidRPr="00F35A98" w:rsidRDefault="0068640F" w:rsidP="0039047B">
      <w:pPr>
        <w:pStyle w:val="a6"/>
        <w:ind w:left="0" w:firstLine="851"/>
        <w:jc w:val="both"/>
        <w:rPr>
          <w:sz w:val="30"/>
          <w:szCs w:val="30"/>
        </w:rPr>
      </w:pPr>
    </w:p>
    <w:sectPr w:rsidR="0068640F" w:rsidRPr="00F35A98" w:rsidSect="004534C0">
      <w:headerReference w:type="default" r:id="rId8"/>
      <w:headerReference w:type="first" r:id="rId9"/>
      <w:pgSz w:w="11906" w:h="16838"/>
      <w:pgMar w:top="1021" w:right="567" w:bottom="102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AD8E7" w14:textId="77777777" w:rsidR="00C43D3B" w:rsidRDefault="00C43D3B">
      <w:r>
        <w:separator/>
      </w:r>
    </w:p>
  </w:endnote>
  <w:endnote w:type="continuationSeparator" w:id="0">
    <w:p w14:paraId="36005AF5" w14:textId="77777777" w:rsidR="00C43D3B" w:rsidRDefault="00C4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3045C" w14:textId="77777777" w:rsidR="00C43D3B" w:rsidRDefault="00C43D3B">
      <w:r>
        <w:separator/>
      </w:r>
    </w:p>
  </w:footnote>
  <w:footnote w:type="continuationSeparator" w:id="0">
    <w:p w14:paraId="27038095" w14:textId="77777777" w:rsidR="00C43D3B" w:rsidRDefault="00C43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2F0D" w14:textId="06CFB389" w:rsidR="00827A33" w:rsidRDefault="00827A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041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795212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5F15645F" w14:textId="2AA5C6FB" w:rsidR="00F3219D" w:rsidRPr="0066620F" w:rsidRDefault="00F3219D" w:rsidP="00E11794">
        <w:pPr>
          <w:pStyle w:val="a3"/>
          <w:jc w:val="center"/>
          <w:rPr>
            <w:color w:val="FFFFFF" w:themeColor="background1"/>
          </w:rPr>
        </w:pPr>
        <w:r w:rsidRPr="0066620F">
          <w:rPr>
            <w:color w:val="FFFFFF" w:themeColor="background1"/>
          </w:rPr>
          <w:fldChar w:fldCharType="begin"/>
        </w:r>
        <w:r w:rsidRPr="0066620F">
          <w:rPr>
            <w:color w:val="FFFFFF" w:themeColor="background1"/>
          </w:rPr>
          <w:instrText>PAGE   \* MERGEFORMAT</w:instrText>
        </w:r>
        <w:r w:rsidRPr="0066620F">
          <w:rPr>
            <w:color w:val="FFFFFF" w:themeColor="background1"/>
          </w:rPr>
          <w:fldChar w:fldCharType="separate"/>
        </w:r>
        <w:r w:rsidR="00F60413">
          <w:rPr>
            <w:noProof/>
            <w:color w:val="FFFFFF" w:themeColor="background1"/>
          </w:rPr>
          <w:t>1</w:t>
        </w:r>
        <w:r w:rsidRPr="0066620F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C0A"/>
    <w:multiLevelType w:val="hybridMultilevel"/>
    <w:tmpl w:val="11EE489A"/>
    <w:lvl w:ilvl="0" w:tplc="1E7CC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04669"/>
    <w:multiLevelType w:val="hybridMultilevel"/>
    <w:tmpl w:val="B8B8E210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90"/>
    <w:multiLevelType w:val="hybridMultilevel"/>
    <w:tmpl w:val="B832D310"/>
    <w:lvl w:ilvl="0" w:tplc="2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F3DC0"/>
    <w:multiLevelType w:val="multilevel"/>
    <w:tmpl w:val="497A38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4" w15:restartNumberingAfterBreak="0">
    <w:nsid w:val="1DE768F1"/>
    <w:multiLevelType w:val="hybridMultilevel"/>
    <w:tmpl w:val="E39ED42A"/>
    <w:lvl w:ilvl="0" w:tplc="F88471B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C92259"/>
    <w:multiLevelType w:val="multilevel"/>
    <w:tmpl w:val="EBFE06FA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0F22223"/>
    <w:multiLevelType w:val="hybridMultilevel"/>
    <w:tmpl w:val="486CDE9A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7DBD"/>
    <w:multiLevelType w:val="multilevel"/>
    <w:tmpl w:val="F97E0B32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3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1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6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1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6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8" w15:restartNumberingAfterBreak="0">
    <w:nsid w:val="35E6059B"/>
    <w:multiLevelType w:val="hybridMultilevel"/>
    <w:tmpl w:val="95D0B4F6"/>
    <w:lvl w:ilvl="0" w:tplc="68D2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A8702EF"/>
    <w:multiLevelType w:val="multilevel"/>
    <w:tmpl w:val="57E20782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B125F59"/>
    <w:multiLevelType w:val="hybridMultilevel"/>
    <w:tmpl w:val="563E1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117D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0560B4"/>
    <w:multiLevelType w:val="hybridMultilevel"/>
    <w:tmpl w:val="EF460F86"/>
    <w:lvl w:ilvl="0" w:tplc="55C85666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21220C"/>
    <w:multiLevelType w:val="multilevel"/>
    <w:tmpl w:val="55761E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51475E59"/>
    <w:multiLevelType w:val="hybridMultilevel"/>
    <w:tmpl w:val="7A8004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D0F"/>
    <w:multiLevelType w:val="hybridMultilevel"/>
    <w:tmpl w:val="07F81D0C"/>
    <w:lvl w:ilvl="0" w:tplc="97F6224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F61DE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FA239E"/>
    <w:multiLevelType w:val="hybridMultilevel"/>
    <w:tmpl w:val="DFD82196"/>
    <w:lvl w:ilvl="0" w:tplc="7116E9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1566905"/>
    <w:multiLevelType w:val="hybridMultilevel"/>
    <w:tmpl w:val="C218A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F08AB"/>
    <w:multiLevelType w:val="multilevel"/>
    <w:tmpl w:val="6D6AFB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 w15:restartNumberingAfterBreak="0">
    <w:nsid w:val="682475F2"/>
    <w:multiLevelType w:val="hybridMultilevel"/>
    <w:tmpl w:val="DC6839D6"/>
    <w:lvl w:ilvl="0" w:tplc="19645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FA04AC"/>
    <w:multiLevelType w:val="hybridMultilevel"/>
    <w:tmpl w:val="FB42DD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42387"/>
    <w:multiLevelType w:val="multilevel"/>
    <w:tmpl w:val="5D8E7280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2B73355"/>
    <w:multiLevelType w:val="multilevel"/>
    <w:tmpl w:val="0270C6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59548C"/>
    <w:multiLevelType w:val="multilevel"/>
    <w:tmpl w:val="35FC53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24"/>
  </w:num>
  <w:num w:numId="5">
    <w:abstractNumId w:val="3"/>
  </w:num>
  <w:num w:numId="6">
    <w:abstractNumId w:val="4"/>
  </w:num>
  <w:num w:numId="7">
    <w:abstractNumId w:val="19"/>
  </w:num>
  <w:num w:numId="8">
    <w:abstractNumId w:val="23"/>
  </w:num>
  <w:num w:numId="9">
    <w:abstractNumId w:val="18"/>
  </w:num>
  <w:num w:numId="10">
    <w:abstractNumId w:val="20"/>
  </w:num>
  <w:num w:numId="11">
    <w:abstractNumId w:val="5"/>
  </w:num>
  <w:num w:numId="12">
    <w:abstractNumId w:val="8"/>
  </w:num>
  <w:num w:numId="13">
    <w:abstractNumId w:val="22"/>
  </w:num>
  <w:num w:numId="14">
    <w:abstractNumId w:val="14"/>
  </w:num>
  <w:num w:numId="15">
    <w:abstractNumId w:val="21"/>
  </w:num>
  <w:num w:numId="16">
    <w:abstractNumId w:val="15"/>
  </w:num>
  <w:num w:numId="17">
    <w:abstractNumId w:val="11"/>
  </w:num>
  <w:num w:numId="18">
    <w:abstractNumId w:val="16"/>
  </w:num>
  <w:num w:numId="19">
    <w:abstractNumId w:val="9"/>
  </w:num>
  <w:num w:numId="20">
    <w:abstractNumId w:val="6"/>
  </w:num>
  <w:num w:numId="21">
    <w:abstractNumId w:val="2"/>
  </w:num>
  <w:num w:numId="22">
    <w:abstractNumId w:val="13"/>
  </w:num>
  <w:num w:numId="23">
    <w:abstractNumId w:val="1"/>
  </w:num>
  <w:num w:numId="24">
    <w:abstractNumId w:val="12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8E1"/>
    <w:rsid w:val="0000384D"/>
    <w:rsid w:val="0000465F"/>
    <w:rsid w:val="0001543E"/>
    <w:rsid w:val="00016680"/>
    <w:rsid w:val="00031EA7"/>
    <w:rsid w:val="00032BDE"/>
    <w:rsid w:val="0005001B"/>
    <w:rsid w:val="00057C92"/>
    <w:rsid w:val="00061944"/>
    <w:rsid w:val="00062D30"/>
    <w:rsid w:val="00064A96"/>
    <w:rsid w:val="00072396"/>
    <w:rsid w:val="00072EAC"/>
    <w:rsid w:val="00087878"/>
    <w:rsid w:val="00094296"/>
    <w:rsid w:val="00095572"/>
    <w:rsid w:val="00096220"/>
    <w:rsid w:val="000A5254"/>
    <w:rsid w:val="000B18E7"/>
    <w:rsid w:val="000B4B04"/>
    <w:rsid w:val="000C19E6"/>
    <w:rsid w:val="000C2361"/>
    <w:rsid w:val="000C5BEF"/>
    <w:rsid w:val="000C683E"/>
    <w:rsid w:val="000C69E0"/>
    <w:rsid w:val="000C6F66"/>
    <w:rsid w:val="000E1BB5"/>
    <w:rsid w:val="000E1BF6"/>
    <w:rsid w:val="00101C41"/>
    <w:rsid w:val="00103F96"/>
    <w:rsid w:val="00124106"/>
    <w:rsid w:val="00132E81"/>
    <w:rsid w:val="001334BD"/>
    <w:rsid w:val="0013477E"/>
    <w:rsid w:val="00143C4F"/>
    <w:rsid w:val="0014773D"/>
    <w:rsid w:val="00153AEB"/>
    <w:rsid w:val="00170488"/>
    <w:rsid w:val="001761C4"/>
    <w:rsid w:val="00181FC6"/>
    <w:rsid w:val="001A011C"/>
    <w:rsid w:val="001A342B"/>
    <w:rsid w:val="001A7551"/>
    <w:rsid w:val="001B68A7"/>
    <w:rsid w:val="001C17CF"/>
    <w:rsid w:val="001C5C60"/>
    <w:rsid w:val="001C6687"/>
    <w:rsid w:val="001D26A0"/>
    <w:rsid w:val="001E1A57"/>
    <w:rsid w:val="001E2759"/>
    <w:rsid w:val="001E37A2"/>
    <w:rsid w:val="001E500A"/>
    <w:rsid w:val="001F4733"/>
    <w:rsid w:val="00204895"/>
    <w:rsid w:val="00205B06"/>
    <w:rsid w:val="00210A00"/>
    <w:rsid w:val="00211F18"/>
    <w:rsid w:val="0022515F"/>
    <w:rsid w:val="002308CB"/>
    <w:rsid w:val="00234453"/>
    <w:rsid w:val="00241FDE"/>
    <w:rsid w:val="00243162"/>
    <w:rsid w:val="00243259"/>
    <w:rsid w:val="0024659C"/>
    <w:rsid w:val="00250E6A"/>
    <w:rsid w:val="00254676"/>
    <w:rsid w:val="00255A74"/>
    <w:rsid w:val="00263F35"/>
    <w:rsid w:val="002673BD"/>
    <w:rsid w:val="0027061C"/>
    <w:rsid w:val="00273D97"/>
    <w:rsid w:val="00280D53"/>
    <w:rsid w:val="00284219"/>
    <w:rsid w:val="00297975"/>
    <w:rsid w:val="002A347A"/>
    <w:rsid w:val="002A5890"/>
    <w:rsid w:val="002B0833"/>
    <w:rsid w:val="002B5DF3"/>
    <w:rsid w:val="002C1306"/>
    <w:rsid w:val="002C1D7B"/>
    <w:rsid w:val="002C58B9"/>
    <w:rsid w:val="002D0206"/>
    <w:rsid w:val="002D6E7B"/>
    <w:rsid w:val="002E1B23"/>
    <w:rsid w:val="002F0D64"/>
    <w:rsid w:val="002F14CC"/>
    <w:rsid w:val="002F18C6"/>
    <w:rsid w:val="002F4672"/>
    <w:rsid w:val="0030490B"/>
    <w:rsid w:val="00305094"/>
    <w:rsid w:val="00305241"/>
    <w:rsid w:val="003247F2"/>
    <w:rsid w:val="00325F1B"/>
    <w:rsid w:val="00330706"/>
    <w:rsid w:val="0033399B"/>
    <w:rsid w:val="003350C3"/>
    <w:rsid w:val="00337448"/>
    <w:rsid w:val="00340161"/>
    <w:rsid w:val="00340BCA"/>
    <w:rsid w:val="003465E6"/>
    <w:rsid w:val="00353EB9"/>
    <w:rsid w:val="003569B6"/>
    <w:rsid w:val="00365E7D"/>
    <w:rsid w:val="00366E40"/>
    <w:rsid w:val="00377731"/>
    <w:rsid w:val="003809C0"/>
    <w:rsid w:val="00381C72"/>
    <w:rsid w:val="0039047B"/>
    <w:rsid w:val="00391AFC"/>
    <w:rsid w:val="0039339A"/>
    <w:rsid w:val="0039734B"/>
    <w:rsid w:val="003A0592"/>
    <w:rsid w:val="003A3860"/>
    <w:rsid w:val="003A4453"/>
    <w:rsid w:val="003A538F"/>
    <w:rsid w:val="003A6A78"/>
    <w:rsid w:val="003B30C1"/>
    <w:rsid w:val="003C1B93"/>
    <w:rsid w:val="003D0E62"/>
    <w:rsid w:val="003D5740"/>
    <w:rsid w:val="003E0C71"/>
    <w:rsid w:val="003E2FBD"/>
    <w:rsid w:val="003E6034"/>
    <w:rsid w:val="003F1B80"/>
    <w:rsid w:val="003F2576"/>
    <w:rsid w:val="003F280F"/>
    <w:rsid w:val="003F67F4"/>
    <w:rsid w:val="003F698F"/>
    <w:rsid w:val="0040738D"/>
    <w:rsid w:val="00407746"/>
    <w:rsid w:val="004228C6"/>
    <w:rsid w:val="00440211"/>
    <w:rsid w:val="00440386"/>
    <w:rsid w:val="00440B7A"/>
    <w:rsid w:val="00444E2E"/>
    <w:rsid w:val="004534C0"/>
    <w:rsid w:val="004710EF"/>
    <w:rsid w:val="00473BED"/>
    <w:rsid w:val="0047644A"/>
    <w:rsid w:val="004779D9"/>
    <w:rsid w:val="0048018D"/>
    <w:rsid w:val="004803EC"/>
    <w:rsid w:val="00487DA5"/>
    <w:rsid w:val="004959A8"/>
    <w:rsid w:val="004A0608"/>
    <w:rsid w:val="004A12EA"/>
    <w:rsid w:val="004B0110"/>
    <w:rsid w:val="004B2BEB"/>
    <w:rsid w:val="004B3276"/>
    <w:rsid w:val="004B526F"/>
    <w:rsid w:val="004C2173"/>
    <w:rsid w:val="004C30B7"/>
    <w:rsid w:val="004D34CF"/>
    <w:rsid w:val="004D5265"/>
    <w:rsid w:val="004D556D"/>
    <w:rsid w:val="004D738A"/>
    <w:rsid w:val="004E3D30"/>
    <w:rsid w:val="004E56E2"/>
    <w:rsid w:val="004E5F20"/>
    <w:rsid w:val="004F6FCC"/>
    <w:rsid w:val="00505C60"/>
    <w:rsid w:val="005223B5"/>
    <w:rsid w:val="00526456"/>
    <w:rsid w:val="00532543"/>
    <w:rsid w:val="00537146"/>
    <w:rsid w:val="00541B72"/>
    <w:rsid w:val="005433E3"/>
    <w:rsid w:val="00556231"/>
    <w:rsid w:val="005640F4"/>
    <w:rsid w:val="005641E6"/>
    <w:rsid w:val="005700B3"/>
    <w:rsid w:val="005832B8"/>
    <w:rsid w:val="00596430"/>
    <w:rsid w:val="005A5C28"/>
    <w:rsid w:val="005B0DAB"/>
    <w:rsid w:val="005B328B"/>
    <w:rsid w:val="005B717B"/>
    <w:rsid w:val="005C6D49"/>
    <w:rsid w:val="005D0B49"/>
    <w:rsid w:val="005D0F6D"/>
    <w:rsid w:val="005D38F7"/>
    <w:rsid w:val="005E2637"/>
    <w:rsid w:val="005E53A9"/>
    <w:rsid w:val="005F509E"/>
    <w:rsid w:val="00612866"/>
    <w:rsid w:val="00615EE3"/>
    <w:rsid w:val="00616C89"/>
    <w:rsid w:val="00623AFF"/>
    <w:rsid w:val="00634B8D"/>
    <w:rsid w:val="00641CED"/>
    <w:rsid w:val="00641ECE"/>
    <w:rsid w:val="006439F3"/>
    <w:rsid w:val="006459E6"/>
    <w:rsid w:val="006475C4"/>
    <w:rsid w:val="0065637A"/>
    <w:rsid w:val="00661542"/>
    <w:rsid w:val="0066620F"/>
    <w:rsid w:val="00673368"/>
    <w:rsid w:val="006855C1"/>
    <w:rsid w:val="0068640F"/>
    <w:rsid w:val="00692C29"/>
    <w:rsid w:val="00695311"/>
    <w:rsid w:val="006975AD"/>
    <w:rsid w:val="006A4E83"/>
    <w:rsid w:val="006A7BC9"/>
    <w:rsid w:val="006B59BF"/>
    <w:rsid w:val="006B7F61"/>
    <w:rsid w:val="006C038C"/>
    <w:rsid w:val="006C18BE"/>
    <w:rsid w:val="006C67F3"/>
    <w:rsid w:val="006D1D57"/>
    <w:rsid w:val="006D4EB2"/>
    <w:rsid w:val="006D5D98"/>
    <w:rsid w:val="006E198F"/>
    <w:rsid w:val="006E323B"/>
    <w:rsid w:val="006E3F31"/>
    <w:rsid w:val="006F124D"/>
    <w:rsid w:val="00700851"/>
    <w:rsid w:val="00704DFE"/>
    <w:rsid w:val="0071490D"/>
    <w:rsid w:val="007167A4"/>
    <w:rsid w:val="007172DA"/>
    <w:rsid w:val="00722D97"/>
    <w:rsid w:val="007244DD"/>
    <w:rsid w:val="00736862"/>
    <w:rsid w:val="00747742"/>
    <w:rsid w:val="00752CF7"/>
    <w:rsid w:val="007623B5"/>
    <w:rsid w:val="00765222"/>
    <w:rsid w:val="0077108D"/>
    <w:rsid w:val="00773F8C"/>
    <w:rsid w:val="00776216"/>
    <w:rsid w:val="00776E8F"/>
    <w:rsid w:val="007809A2"/>
    <w:rsid w:val="00792C7B"/>
    <w:rsid w:val="007A63AE"/>
    <w:rsid w:val="007A6465"/>
    <w:rsid w:val="007B52D6"/>
    <w:rsid w:val="007D32F2"/>
    <w:rsid w:val="007D51C0"/>
    <w:rsid w:val="007D739C"/>
    <w:rsid w:val="007D758F"/>
    <w:rsid w:val="007E6002"/>
    <w:rsid w:val="007E6499"/>
    <w:rsid w:val="007F16F9"/>
    <w:rsid w:val="007F5A7F"/>
    <w:rsid w:val="007F7ECF"/>
    <w:rsid w:val="008017FB"/>
    <w:rsid w:val="008039C0"/>
    <w:rsid w:val="008112C1"/>
    <w:rsid w:val="008149A2"/>
    <w:rsid w:val="00814C86"/>
    <w:rsid w:val="0082097D"/>
    <w:rsid w:val="00822874"/>
    <w:rsid w:val="008230D1"/>
    <w:rsid w:val="00827A33"/>
    <w:rsid w:val="00830ECB"/>
    <w:rsid w:val="00844DAD"/>
    <w:rsid w:val="00844DC8"/>
    <w:rsid w:val="008471FB"/>
    <w:rsid w:val="008525CA"/>
    <w:rsid w:val="008532E2"/>
    <w:rsid w:val="008654ED"/>
    <w:rsid w:val="008665D0"/>
    <w:rsid w:val="00871235"/>
    <w:rsid w:val="00875285"/>
    <w:rsid w:val="00876C6C"/>
    <w:rsid w:val="00884976"/>
    <w:rsid w:val="0088659A"/>
    <w:rsid w:val="00897579"/>
    <w:rsid w:val="008B3416"/>
    <w:rsid w:val="008B6C79"/>
    <w:rsid w:val="008C01FB"/>
    <w:rsid w:val="008C08EA"/>
    <w:rsid w:val="008C09E3"/>
    <w:rsid w:val="008C3734"/>
    <w:rsid w:val="008C3CF0"/>
    <w:rsid w:val="008C7B50"/>
    <w:rsid w:val="008D59C1"/>
    <w:rsid w:val="008D6B35"/>
    <w:rsid w:val="008E6E3D"/>
    <w:rsid w:val="008E77E1"/>
    <w:rsid w:val="008E79FA"/>
    <w:rsid w:val="008F0583"/>
    <w:rsid w:val="008F11B9"/>
    <w:rsid w:val="00901C3A"/>
    <w:rsid w:val="009104F7"/>
    <w:rsid w:val="00913853"/>
    <w:rsid w:val="00915300"/>
    <w:rsid w:val="009229EB"/>
    <w:rsid w:val="00922D4F"/>
    <w:rsid w:val="009234F3"/>
    <w:rsid w:val="00930B03"/>
    <w:rsid w:val="00930E9A"/>
    <w:rsid w:val="00930FB4"/>
    <w:rsid w:val="00932A14"/>
    <w:rsid w:val="00933C74"/>
    <w:rsid w:val="009437C4"/>
    <w:rsid w:val="009518FF"/>
    <w:rsid w:val="00953BCC"/>
    <w:rsid w:val="009541A3"/>
    <w:rsid w:val="00954463"/>
    <w:rsid w:val="009560CF"/>
    <w:rsid w:val="00957305"/>
    <w:rsid w:val="00957E6B"/>
    <w:rsid w:val="00960474"/>
    <w:rsid w:val="0096185F"/>
    <w:rsid w:val="00963EEE"/>
    <w:rsid w:val="00965992"/>
    <w:rsid w:val="009746F3"/>
    <w:rsid w:val="00974B4D"/>
    <w:rsid w:val="00980B0F"/>
    <w:rsid w:val="0098105E"/>
    <w:rsid w:val="009B039D"/>
    <w:rsid w:val="009B2C28"/>
    <w:rsid w:val="009B4A60"/>
    <w:rsid w:val="009C0F27"/>
    <w:rsid w:val="009C4E7F"/>
    <w:rsid w:val="009C61A2"/>
    <w:rsid w:val="009C743E"/>
    <w:rsid w:val="009C7984"/>
    <w:rsid w:val="009C7A7B"/>
    <w:rsid w:val="009D0BB1"/>
    <w:rsid w:val="009D7BA1"/>
    <w:rsid w:val="009E0F25"/>
    <w:rsid w:val="009F521C"/>
    <w:rsid w:val="009F556F"/>
    <w:rsid w:val="00A041D8"/>
    <w:rsid w:val="00A04468"/>
    <w:rsid w:val="00A17ECB"/>
    <w:rsid w:val="00A2208C"/>
    <w:rsid w:val="00A249D9"/>
    <w:rsid w:val="00A25537"/>
    <w:rsid w:val="00A31487"/>
    <w:rsid w:val="00A52F35"/>
    <w:rsid w:val="00A5630C"/>
    <w:rsid w:val="00A57C17"/>
    <w:rsid w:val="00A73EC6"/>
    <w:rsid w:val="00A7413F"/>
    <w:rsid w:val="00A81C91"/>
    <w:rsid w:val="00A834FF"/>
    <w:rsid w:val="00A90695"/>
    <w:rsid w:val="00A938E1"/>
    <w:rsid w:val="00A94750"/>
    <w:rsid w:val="00AA11AD"/>
    <w:rsid w:val="00AA3FFB"/>
    <w:rsid w:val="00AA6B1E"/>
    <w:rsid w:val="00AA73B6"/>
    <w:rsid w:val="00AC10B9"/>
    <w:rsid w:val="00AC58E5"/>
    <w:rsid w:val="00AC69E5"/>
    <w:rsid w:val="00AC7398"/>
    <w:rsid w:val="00AD0C09"/>
    <w:rsid w:val="00AD4405"/>
    <w:rsid w:val="00AE2A1C"/>
    <w:rsid w:val="00B057A2"/>
    <w:rsid w:val="00B05EE5"/>
    <w:rsid w:val="00B122AE"/>
    <w:rsid w:val="00B14CC5"/>
    <w:rsid w:val="00B3060D"/>
    <w:rsid w:val="00B3242D"/>
    <w:rsid w:val="00B3264B"/>
    <w:rsid w:val="00B360DA"/>
    <w:rsid w:val="00B46226"/>
    <w:rsid w:val="00B55D36"/>
    <w:rsid w:val="00B57698"/>
    <w:rsid w:val="00B718C2"/>
    <w:rsid w:val="00B743BA"/>
    <w:rsid w:val="00B809F9"/>
    <w:rsid w:val="00B91662"/>
    <w:rsid w:val="00B91F9B"/>
    <w:rsid w:val="00B9607F"/>
    <w:rsid w:val="00B96B6A"/>
    <w:rsid w:val="00BA3939"/>
    <w:rsid w:val="00BA4E59"/>
    <w:rsid w:val="00BA594D"/>
    <w:rsid w:val="00BB1C32"/>
    <w:rsid w:val="00BB4052"/>
    <w:rsid w:val="00BB40E9"/>
    <w:rsid w:val="00BC2CBD"/>
    <w:rsid w:val="00BC60F4"/>
    <w:rsid w:val="00BD0B6C"/>
    <w:rsid w:val="00BE2B02"/>
    <w:rsid w:val="00BF16C3"/>
    <w:rsid w:val="00BF224B"/>
    <w:rsid w:val="00BF6CF5"/>
    <w:rsid w:val="00BF737A"/>
    <w:rsid w:val="00BF7526"/>
    <w:rsid w:val="00C0046C"/>
    <w:rsid w:val="00C008F3"/>
    <w:rsid w:val="00C0202D"/>
    <w:rsid w:val="00C033E5"/>
    <w:rsid w:val="00C064DC"/>
    <w:rsid w:val="00C11F4D"/>
    <w:rsid w:val="00C11FBA"/>
    <w:rsid w:val="00C22573"/>
    <w:rsid w:val="00C412AF"/>
    <w:rsid w:val="00C43D3B"/>
    <w:rsid w:val="00C43D50"/>
    <w:rsid w:val="00C45CCD"/>
    <w:rsid w:val="00C45D10"/>
    <w:rsid w:val="00C57281"/>
    <w:rsid w:val="00C604CD"/>
    <w:rsid w:val="00C64760"/>
    <w:rsid w:val="00C648C4"/>
    <w:rsid w:val="00C66D86"/>
    <w:rsid w:val="00C701B1"/>
    <w:rsid w:val="00C70282"/>
    <w:rsid w:val="00C728BB"/>
    <w:rsid w:val="00C7317F"/>
    <w:rsid w:val="00C746D7"/>
    <w:rsid w:val="00C8612C"/>
    <w:rsid w:val="00CA4235"/>
    <w:rsid w:val="00CB441C"/>
    <w:rsid w:val="00CC00EF"/>
    <w:rsid w:val="00CC4B3C"/>
    <w:rsid w:val="00CC6D8B"/>
    <w:rsid w:val="00CD6827"/>
    <w:rsid w:val="00CD6B5C"/>
    <w:rsid w:val="00CE3DB5"/>
    <w:rsid w:val="00CF5343"/>
    <w:rsid w:val="00D11C3E"/>
    <w:rsid w:val="00D14B97"/>
    <w:rsid w:val="00D17254"/>
    <w:rsid w:val="00D21BF0"/>
    <w:rsid w:val="00D25B09"/>
    <w:rsid w:val="00D25B26"/>
    <w:rsid w:val="00D30E6E"/>
    <w:rsid w:val="00D37F29"/>
    <w:rsid w:val="00D46A10"/>
    <w:rsid w:val="00D46BCB"/>
    <w:rsid w:val="00D527A3"/>
    <w:rsid w:val="00D54BB1"/>
    <w:rsid w:val="00D6250C"/>
    <w:rsid w:val="00D62DA3"/>
    <w:rsid w:val="00D6315A"/>
    <w:rsid w:val="00D63455"/>
    <w:rsid w:val="00D80819"/>
    <w:rsid w:val="00D821EB"/>
    <w:rsid w:val="00D9120B"/>
    <w:rsid w:val="00D92395"/>
    <w:rsid w:val="00D949B5"/>
    <w:rsid w:val="00D97461"/>
    <w:rsid w:val="00D97927"/>
    <w:rsid w:val="00DA24EA"/>
    <w:rsid w:val="00DA51E7"/>
    <w:rsid w:val="00DB6829"/>
    <w:rsid w:val="00DB6FE8"/>
    <w:rsid w:val="00DC176B"/>
    <w:rsid w:val="00DC64C0"/>
    <w:rsid w:val="00DD0C22"/>
    <w:rsid w:val="00DD4A97"/>
    <w:rsid w:val="00DD6466"/>
    <w:rsid w:val="00DE25F0"/>
    <w:rsid w:val="00DE7EBC"/>
    <w:rsid w:val="00DF6D60"/>
    <w:rsid w:val="00E02420"/>
    <w:rsid w:val="00E03497"/>
    <w:rsid w:val="00E115F2"/>
    <w:rsid w:val="00E11794"/>
    <w:rsid w:val="00E141A4"/>
    <w:rsid w:val="00E16978"/>
    <w:rsid w:val="00E2025C"/>
    <w:rsid w:val="00E21318"/>
    <w:rsid w:val="00E22A32"/>
    <w:rsid w:val="00E24161"/>
    <w:rsid w:val="00E273E7"/>
    <w:rsid w:val="00E30511"/>
    <w:rsid w:val="00E3200A"/>
    <w:rsid w:val="00E50171"/>
    <w:rsid w:val="00E514E5"/>
    <w:rsid w:val="00E63385"/>
    <w:rsid w:val="00E659F5"/>
    <w:rsid w:val="00E728BE"/>
    <w:rsid w:val="00E83424"/>
    <w:rsid w:val="00E8571D"/>
    <w:rsid w:val="00E9731B"/>
    <w:rsid w:val="00E97609"/>
    <w:rsid w:val="00EA01AE"/>
    <w:rsid w:val="00EA4451"/>
    <w:rsid w:val="00EA4C21"/>
    <w:rsid w:val="00EB1D85"/>
    <w:rsid w:val="00EB403E"/>
    <w:rsid w:val="00EC03BA"/>
    <w:rsid w:val="00EC08D6"/>
    <w:rsid w:val="00EC26C4"/>
    <w:rsid w:val="00EC5E2A"/>
    <w:rsid w:val="00ED2E41"/>
    <w:rsid w:val="00ED5648"/>
    <w:rsid w:val="00ED63A7"/>
    <w:rsid w:val="00EE2D37"/>
    <w:rsid w:val="00EF14E7"/>
    <w:rsid w:val="00F13E5A"/>
    <w:rsid w:val="00F151C5"/>
    <w:rsid w:val="00F16C96"/>
    <w:rsid w:val="00F243F5"/>
    <w:rsid w:val="00F2592F"/>
    <w:rsid w:val="00F2732A"/>
    <w:rsid w:val="00F320B4"/>
    <w:rsid w:val="00F3219D"/>
    <w:rsid w:val="00F34354"/>
    <w:rsid w:val="00F42667"/>
    <w:rsid w:val="00F5171E"/>
    <w:rsid w:val="00F536CB"/>
    <w:rsid w:val="00F57F76"/>
    <w:rsid w:val="00F60413"/>
    <w:rsid w:val="00F71175"/>
    <w:rsid w:val="00F75A29"/>
    <w:rsid w:val="00F85977"/>
    <w:rsid w:val="00F86B88"/>
    <w:rsid w:val="00F872BF"/>
    <w:rsid w:val="00F90626"/>
    <w:rsid w:val="00F945AC"/>
    <w:rsid w:val="00FA0745"/>
    <w:rsid w:val="00FA1B75"/>
    <w:rsid w:val="00FA5631"/>
    <w:rsid w:val="00FB3CA5"/>
    <w:rsid w:val="00FC21F7"/>
    <w:rsid w:val="00FC5691"/>
    <w:rsid w:val="00FE516F"/>
    <w:rsid w:val="00FF2F8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AD8B"/>
  <w15:docId w15:val="{73C541B3-64DF-4B70-869B-B1EFA494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938E1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3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A93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A938E1"/>
    <w:pPr>
      <w:tabs>
        <w:tab w:val="left" w:pos="709"/>
      </w:tabs>
    </w:pPr>
    <w:rPr>
      <w:rFonts w:ascii="Tahoma" w:hAnsi="Tahoma"/>
      <w:lang w:val="pl-PL" w:eastAsia="pl-PL"/>
    </w:rPr>
  </w:style>
  <w:style w:type="table" w:styleId="a5">
    <w:name w:val="Table Grid"/>
    <w:basedOn w:val="a1"/>
    <w:uiPriority w:val="39"/>
    <w:rsid w:val="00EC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5E2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325F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5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52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28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iPriority w:val="99"/>
    <w:unhideWhenUsed/>
    <w:rsid w:val="00B96B6A"/>
    <w:rPr>
      <w:color w:val="0000FF"/>
      <w:u w:val="single"/>
    </w:rPr>
  </w:style>
  <w:style w:type="paragraph" w:customStyle="1" w:styleId="ConsPlusNormal">
    <w:name w:val="ConsPlusNormal"/>
    <w:uiPriority w:val="99"/>
    <w:rsid w:val="00D52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D527A3"/>
  </w:style>
  <w:style w:type="paragraph" w:customStyle="1" w:styleId="p-normal">
    <w:name w:val="p-normal"/>
    <w:basedOn w:val="a"/>
    <w:rsid w:val="008525CA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8525CA"/>
  </w:style>
  <w:style w:type="paragraph" w:styleId="ad">
    <w:name w:val="Subtitle"/>
    <w:basedOn w:val="a"/>
    <w:link w:val="ae"/>
    <w:qFormat/>
    <w:rsid w:val="008F11B9"/>
    <w:pPr>
      <w:jc w:val="center"/>
    </w:pPr>
    <w:rPr>
      <w:b/>
      <w:bCs/>
      <w:sz w:val="28"/>
    </w:rPr>
  </w:style>
  <w:style w:type="character" w:customStyle="1" w:styleId="ae">
    <w:name w:val="Подзаголовок Знак"/>
    <w:basedOn w:val="a0"/>
    <w:link w:val="ad"/>
    <w:rsid w:val="008F11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4267B-F7C6-48D3-B2C9-C7BFA436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Фоничкина</dc:creator>
  <cp:keywords/>
  <dc:description/>
  <cp:lastModifiedBy>Вячеслав Санников</cp:lastModifiedBy>
  <cp:revision>2</cp:revision>
  <cp:lastPrinted>2023-04-04T11:14:00Z</cp:lastPrinted>
  <dcterms:created xsi:type="dcterms:W3CDTF">2023-12-27T13:30:00Z</dcterms:created>
  <dcterms:modified xsi:type="dcterms:W3CDTF">2023-12-27T13:30:00Z</dcterms:modified>
</cp:coreProperties>
</file>