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A4" w:rsidRPr="00BE4627" w:rsidRDefault="00AB062A" w:rsidP="004551C8">
      <w:pPr>
        <w:ind w:firstLine="8789"/>
        <w:rPr>
          <w:sz w:val="28"/>
          <w:szCs w:val="28"/>
        </w:rPr>
      </w:pPr>
      <w:bookmarkStart w:id="0" w:name="_GoBack"/>
      <w:bookmarkEnd w:id="0"/>
      <w:r w:rsidRPr="00BE4627">
        <w:rPr>
          <w:sz w:val="28"/>
          <w:szCs w:val="28"/>
        </w:rPr>
        <w:t>УТВЕРЖДЕНО:</w:t>
      </w:r>
    </w:p>
    <w:p w:rsidR="00EA1874" w:rsidRPr="00BE4627" w:rsidRDefault="00EA1874" w:rsidP="004551C8">
      <w:pPr>
        <w:spacing w:line="280" w:lineRule="exact"/>
        <w:ind w:left="8789" w:right="140"/>
        <w:rPr>
          <w:sz w:val="28"/>
          <w:szCs w:val="28"/>
        </w:rPr>
      </w:pPr>
      <w:r w:rsidRPr="00BE4627">
        <w:rPr>
          <w:sz w:val="28"/>
          <w:szCs w:val="28"/>
        </w:rPr>
        <w:t>протокол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2016-2020 годы</w:t>
      </w:r>
    </w:p>
    <w:p w:rsidR="00EA1874" w:rsidRPr="00C6094C" w:rsidRDefault="00C6094C" w:rsidP="004551C8">
      <w:pPr>
        <w:spacing w:line="280" w:lineRule="exact"/>
        <w:ind w:left="8789" w:right="140"/>
        <w:rPr>
          <w:sz w:val="28"/>
          <w:szCs w:val="28"/>
          <w:u w:val="single"/>
        </w:rPr>
      </w:pPr>
      <w:r w:rsidRPr="00C6094C">
        <w:rPr>
          <w:sz w:val="28"/>
          <w:szCs w:val="28"/>
          <w:u w:val="single"/>
        </w:rPr>
        <w:t xml:space="preserve">от « </w:t>
      </w:r>
      <w:r w:rsidR="001D4FD5" w:rsidRPr="00C6094C">
        <w:rPr>
          <w:sz w:val="28"/>
          <w:szCs w:val="28"/>
          <w:u w:val="single"/>
          <w:lang w:val="en-US"/>
        </w:rPr>
        <w:t>01</w:t>
      </w:r>
      <w:r w:rsidRPr="00C6094C">
        <w:rPr>
          <w:sz w:val="28"/>
          <w:szCs w:val="28"/>
          <w:u w:val="single"/>
        </w:rPr>
        <w:t xml:space="preserve"> »</w:t>
      </w:r>
      <w:r w:rsidR="001D4FD5" w:rsidRPr="00C6094C">
        <w:rPr>
          <w:sz w:val="28"/>
          <w:szCs w:val="28"/>
          <w:u w:val="single"/>
        </w:rPr>
        <w:t xml:space="preserve">      февраля</w:t>
      </w:r>
      <w:r>
        <w:rPr>
          <w:sz w:val="28"/>
          <w:szCs w:val="28"/>
          <w:u w:val="single"/>
        </w:rPr>
        <w:t xml:space="preserve">     </w:t>
      </w:r>
      <w:r w:rsidR="00EA1874" w:rsidRPr="00C6094C">
        <w:rPr>
          <w:sz w:val="28"/>
          <w:szCs w:val="28"/>
          <w:u w:val="single"/>
        </w:rPr>
        <w:t xml:space="preserve">  20</w:t>
      </w:r>
      <w:r w:rsidR="00C4580D" w:rsidRPr="00C6094C">
        <w:rPr>
          <w:sz w:val="28"/>
          <w:szCs w:val="28"/>
          <w:u w:val="single"/>
        </w:rPr>
        <w:t>18</w:t>
      </w:r>
      <w:r w:rsidR="00EA1874" w:rsidRPr="00C6094C">
        <w:rPr>
          <w:sz w:val="28"/>
          <w:szCs w:val="28"/>
          <w:u w:val="single"/>
        </w:rPr>
        <w:t xml:space="preserve"> года </w:t>
      </w:r>
      <w:r>
        <w:rPr>
          <w:sz w:val="28"/>
          <w:szCs w:val="28"/>
          <w:u w:val="single"/>
        </w:rPr>
        <w:t xml:space="preserve"> </w:t>
      </w:r>
      <w:r w:rsidR="00EA1874" w:rsidRPr="00C6094C">
        <w:rPr>
          <w:sz w:val="28"/>
          <w:szCs w:val="28"/>
          <w:u w:val="single"/>
        </w:rPr>
        <w:t xml:space="preserve">№ </w:t>
      </w:r>
      <w:r w:rsidR="001D4FD5" w:rsidRPr="00C6094C">
        <w:rPr>
          <w:sz w:val="28"/>
          <w:szCs w:val="28"/>
          <w:u w:val="single"/>
        </w:rPr>
        <w:t>1</w:t>
      </w:r>
    </w:p>
    <w:p w:rsidR="00C05620" w:rsidRPr="00BE4627" w:rsidRDefault="00841CA4" w:rsidP="00841CA4">
      <w:pPr>
        <w:jc w:val="center"/>
        <w:rPr>
          <w:b/>
          <w:sz w:val="28"/>
          <w:szCs w:val="28"/>
        </w:rPr>
      </w:pPr>
      <w:r w:rsidRPr="00BE4627">
        <w:rPr>
          <w:b/>
          <w:sz w:val="28"/>
          <w:szCs w:val="28"/>
        </w:rPr>
        <w:t>ИЗВЕЩЕНИЕ</w:t>
      </w:r>
    </w:p>
    <w:p w:rsidR="00841CA4" w:rsidRPr="00BE4627" w:rsidRDefault="00841CA4" w:rsidP="00841CA4">
      <w:pPr>
        <w:jc w:val="center"/>
        <w:rPr>
          <w:b/>
          <w:sz w:val="28"/>
          <w:szCs w:val="28"/>
        </w:rPr>
      </w:pPr>
      <w:r w:rsidRPr="00BE4627">
        <w:rPr>
          <w:b/>
          <w:sz w:val="28"/>
          <w:szCs w:val="28"/>
        </w:rPr>
        <w:t xml:space="preserve">о проведении конкурса </w:t>
      </w:r>
    </w:p>
    <w:p w:rsidR="00841CA4" w:rsidRPr="00BE4627" w:rsidRDefault="00841CA4" w:rsidP="00841CA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E4627">
        <w:rPr>
          <w:b/>
          <w:sz w:val="28"/>
          <w:szCs w:val="28"/>
        </w:rPr>
        <w:t>Сведения об организаторе конкурса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091"/>
        <w:gridCol w:w="6975"/>
      </w:tblGrid>
      <w:tr w:rsidR="00841CA4" w:rsidRPr="00BE4627" w:rsidTr="00841CA4">
        <w:tc>
          <w:tcPr>
            <w:tcW w:w="7091" w:type="dxa"/>
          </w:tcPr>
          <w:p w:rsidR="00841CA4" w:rsidRPr="00BE4627" w:rsidRDefault="00841CA4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975" w:type="dxa"/>
          </w:tcPr>
          <w:p w:rsidR="00841CA4" w:rsidRPr="00BE4627" w:rsidRDefault="00BC26B4" w:rsidP="00BC26B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C6675" w:rsidRPr="00BE4627">
              <w:rPr>
                <w:sz w:val="28"/>
                <w:szCs w:val="28"/>
              </w:rPr>
              <w:t>омельское областное управление по надзору за рациональным использованием топливно-энергетических ресурсов</w:t>
            </w:r>
            <w:r w:rsidR="00EB5D79" w:rsidRPr="00BE4627">
              <w:rPr>
                <w:sz w:val="28"/>
                <w:szCs w:val="28"/>
              </w:rPr>
              <w:t>Департамент</w:t>
            </w:r>
            <w:r w:rsidR="00EB5D79">
              <w:rPr>
                <w:sz w:val="28"/>
                <w:szCs w:val="28"/>
              </w:rPr>
              <w:t>а</w:t>
            </w:r>
            <w:r w:rsidR="00EB5D79" w:rsidRPr="00BE4627">
              <w:rPr>
                <w:sz w:val="28"/>
                <w:szCs w:val="28"/>
              </w:rPr>
              <w:t xml:space="preserve"> по энергоэффективности Государственного комитета по стандартизации Республики Беларусь</w:t>
            </w:r>
          </w:p>
        </w:tc>
      </w:tr>
      <w:tr w:rsidR="00841CA4" w:rsidRPr="00BE4627" w:rsidTr="00841CA4">
        <w:tc>
          <w:tcPr>
            <w:tcW w:w="7091" w:type="dxa"/>
          </w:tcPr>
          <w:p w:rsidR="00841CA4" w:rsidRPr="00BE4627" w:rsidRDefault="00841CA4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975" w:type="dxa"/>
          </w:tcPr>
          <w:p w:rsidR="00841CA4" w:rsidRPr="00BE4627" w:rsidRDefault="004C6675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246050, г. Гомель, ул. </w:t>
            </w:r>
            <w:proofErr w:type="gramStart"/>
            <w:r w:rsidRPr="00BE4627">
              <w:rPr>
                <w:sz w:val="28"/>
                <w:szCs w:val="28"/>
              </w:rPr>
              <w:t>Крестьянская</w:t>
            </w:r>
            <w:proofErr w:type="gramEnd"/>
            <w:r w:rsidRPr="00BE4627">
              <w:rPr>
                <w:sz w:val="28"/>
                <w:szCs w:val="28"/>
              </w:rPr>
              <w:t>, 31</w:t>
            </w:r>
          </w:p>
        </w:tc>
      </w:tr>
      <w:tr w:rsidR="00841CA4" w:rsidRPr="00BE4627" w:rsidTr="00841CA4">
        <w:tc>
          <w:tcPr>
            <w:tcW w:w="7091" w:type="dxa"/>
          </w:tcPr>
          <w:p w:rsidR="00841CA4" w:rsidRPr="00BE4627" w:rsidRDefault="00841CA4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975" w:type="dxa"/>
          </w:tcPr>
          <w:p w:rsidR="00841CA4" w:rsidRPr="00BE4627" w:rsidRDefault="00F427B8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hyperlink r:id="rId6" w:history="1">
              <w:r w:rsidR="004C6675" w:rsidRPr="00BE4627">
                <w:rPr>
                  <w:rStyle w:val="a5"/>
                  <w:sz w:val="28"/>
                  <w:szCs w:val="28"/>
                  <w:lang w:val="en-US"/>
                </w:rPr>
                <w:t>ter</w:t>
              </w:r>
              <w:r w:rsidR="004C6675" w:rsidRPr="00BE4627">
                <w:rPr>
                  <w:rStyle w:val="a5"/>
                  <w:sz w:val="28"/>
                  <w:szCs w:val="28"/>
                </w:rPr>
                <w:t>-</w:t>
              </w:r>
              <w:r w:rsidR="004C6675" w:rsidRPr="00BE4627">
                <w:rPr>
                  <w:rStyle w:val="a5"/>
                  <w:sz w:val="28"/>
                  <w:szCs w:val="28"/>
                  <w:lang w:val="en-US"/>
                </w:rPr>
                <w:t>pto</w:t>
              </w:r>
              <w:r w:rsidR="004C6675" w:rsidRPr="00BE4627">
                <w:rPr>
                  <w:rStyle w:val="a5"/>
                  <w:sz w:val="28"/>
                  <w:szCs w:val="28"/>
                </w:rPr>
                <w:t>@</w:t>
              </w:r>
              <w:r w:rsidR="004C6675" w:rsidRPr="00BE4627">
                <w:rPr>
                  <w:rStyle w:val="a5"/>
                  <w:sz w:val="28"/>
                  <w:szCs w:val="28"/>
                  <w:lang w:val="en-US"/>
                </w:rPr>
                <w:t>mail</w:t>
              </w:r>
              <w:r w:rsidR="004C6675" w:rsidRPr="00BE4627">
                <w:rPr>
                  <w:rStyle w:val="a5"/>
                  <w:sz w:val="28"/>
                  <w:szCs w:val="28"/>
                </w:rPr>
                <w:t>.</w:t>
              </w:r>
              <w:r w:rsidR="004C6675" w:rsidRPr="00BE4627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41CA4" w:rsidRPr="00BE4627" w:rsidTr="00841CA4">
        <w:tc>
          <w:tcPr>
            <w:tcW w:w="7091" w:type="dxa"/>
          </w:tcPr>
          <w:p w:rsidR="00841CA4" w:rsidRPr="00BE4627" w:rsidRDefault="00841CA4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6975" w:type="dxa"/>
          </w:tcPr>
          <w:p w:rsidR="004551C8" w:rsidRPr="004551C8" w:rsidRDefault="00F427B8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hyperlink r:id="rId7" w:history="1">
              <w:r w:rsidR="004C6675" w:rsidRPr="00BE4627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C6675" w:rsidRPr="00BE4627">
                <w:rPr>
                  <w:rStyle w:val="a5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C6675" w:rsidRPr="00BE4627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energoeffekt</w:t>
              </w:r>
              <w:proofErr w:type="spellEnd"/>
              <w:r w:rsidR="004C6675" w:rsidRPr="00BE4627">
                <w:rPr>
                  <w:rStyle w:val="a5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4C6675" w:rsidRPr="00BE4627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proofErr w:type="spellEnd"/>
              <w:r w:rsidR="004C6675" w:rsidRPr="00BE4627">
                <w:rPr>
                  <w:rStyle w:val="a5"/>
                  <w:color w:val="auto"/>
                  <w:sz w:val="28"/>
                  <w:szCs w:val="28"/>
                  <w:u w:val="none"/>
                </w:rPr>
                <w:t>.</w:t>
              </w:r>
              <w:r w:rsidR="004C6675" w:rsidRPr="00BE4627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by</w:t>
              </w:r>
            </w:hyperlink>
          </w:p>
        </w:tc>
      </w:tr>
      <w:tr w:rsidR="00841CA4" w:rsidRPr="00BE4627" w:rsidTr="00841CA4">
        <w:tc>
          <w:tcPr>
            <w:tcW w:w="7091" w:type="dxa"/>
          </w:tcPr>
          <w:p w:rsidR="00841CA4" w:rsidRPr="00BE4627" w:rsidRDefault="00841CA4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Фамилия, имя, отчество контактного лица</w:t>
            </w:r>
          </w:p>
        </w:tc>
        <w:tc>
          <w:tcPr>
            <w:tcW w:w="6975" w:type="dxa"/>
          </w:tcPr>
          <w:p w:rsidR="00841CA4" w:rsidRPr="00BE4627" w:rsidRDefault="004C6675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Ляхова Ирина Александровна</w:t>
            </w:r>
          </w:p>
        </w:tc>
      </w:tr>
      <w:tr w:rsidR="00841CA4" w:rsidRPr="00BE4627" w:rsidTr="00841CA4">
        <w:tc>
          <w:tcPr>
            <w:tcW w:w="7091" w:type="dxa"/>
          </w:tcPr>
          <w:p w:rsidR="00841CA4" w:rsidRPr="00BE4627" w:rsidRDefault="00841CA4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Номер контактного телефона/факса</w:t>
            </w:r>
          </w:p>
        </w:tc>
        <w:tc>
          <w:tcPr>
            <w:tcW w:w="6975" w:type="dxa"/>
          </w:tcPr>
          <w:p w:rsidR="00841CA4" w:rsidRPr="00BE4627" w:rsidRDefault="00897DDB" w:rsidP="004C6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C6675" w:rsidRPr="00BE4627">
              <w:rPr>
                <w:sz w:val="28"/>
                <w:szCs w:val="28"/>
              </w:rPr>
              <w:t>ел.8(0232)70-44-41, факс 70-16-53</w:t>
            </w:r>
          </w:p>
        </w:tc>
      </w:tr>
    </w:tbl>
    <w:p w:rsidR="00F46596" w:rsidRPr="00BE4627" w:rsidRDefault="00F46596" w:rsidP="00F46596">
      <w:pPr>
        <w:pStyle w:val="a3"/>
        <w:jc w:val="both"/>
        <w:rPr>
          <w:sz w:val="28"/>
          <w:szCs w:val="28"/>
        </w:rPr>
      </w:pPr>
    </w:p>
    <w:p w:rsidR="00841CA4" w:rsidRPr="00BE4627" w:rsidRDefault="00841CA4" w:rsidP="00841C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4627">
        <w:rPr>
          <w:b/>
          <w:sz w:val="28"/>
          <w:szCs w:val="28"/>
        </w:rPr>
        <w:t xml:space="preserve">Информация о конкурсе   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074"/>
        <w:gridCol w:w="6992"/>
      </w:tblGrid>
      <w:tr w:rsidR="00841CA4" w:rsidRPr="00BE4627" w:rsidTr="00841CA4">
        <w:tc>
          <w:tcPr>
            <w:tcW w:w="7074" w:type="dxa"/>
          </w:tcPr>
          <w:p w:rsidR="00841CA4" w:rsidRPr="00BE4627" w:rsidRDefault="00841CA4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Вид конкурса</w:t>
            </w:r>
          </w:p>
        </w:tc>
        <w:tc>
          <w:tcPr>
            <w:tcW w:w="6992" w:type="dxa"/>
          </w:tcPr>
          <w:p w:rsidR="00841CA4" w:rsidRPr="00BE4627" w:rsidRDefault="004C6675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открытый</w:t>
            </w:r>
          </w:p>
        </w:tc>
      </w:tr>
      <w:tr w:rsidR="00C4580D" w:rsidRPr="00BE4627" w:rsidTr="00841CA4">
        <w:tc>
          <w:tcPr>
            <w:tcW w:w="7074" w:type="dxa"/>
          </w:tcPr>
          <w:p w:rsidR="00C4580D" w:rsidRPr="00BE4627" w:rsidRDefault="00C4580D" w:rsidP="001D4FD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Предмет конкурса</w:t>
            </w:r>
          </w:p>
        </w:tc>
        <w:tc>
          <w:tcPr>
            <w:tcW w:w="6992" w:type="dxa"/>
          </w:tcPr>
          <w:p w:rsidR="00C4580D" w:rsidRPr="00BE4627" w:rsidRDefault="00C4580D" w:rsidP="001D4FD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право на заключение договора на реализацию и финансирование с участием средств республиканского бюджета мероприятия по экономии топливно-энергетических ресурсов (</w:t>
            </w:r>
            <w:r w:rsidR="00C4769A">
              <w:rPr>
                <w:sz w:val="28"/>
                <w:szCs w:val="28"/>
              </w:rPr>
              <w:t xml:space="preserve">далее - </w:t>
            </w:r>
            <w:r w:rsidRPr="00BE4627">
              <w:rPr>
                <w:sz w:val="28"/>
                <w:szCs w:val="28"/>
              </w:rPr>
              <w:t>ТЭР) и (или) по увеличению использования местных ТЭР</w:t>
            </w:r>
          </w:p>
        </w:tc>
      </w:tr>
      <w:tr w:rsidR="00C4580D" w:rsidRPr="00BE4627" w:rsidTr="00841CA4">
        <w:tc>
          <w:tcPr>
            <w:tcW w:w="7074" w:type="dxa"/>
          </w:tcPr>
          <w:p w:rsidR="00C4580D" w:rsidRPr="00BE4627" w:rsidRDefault="00C4580D" w:rsidP="001D4FD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Порядок проведения конкурса</w:t>
            </w:r>
          </w:p>
        </w:tc>
        <w:tc>
          <w:tcPr>
            <w:tcW w:w="6992" w:type="dxa"/>
          </w:tcPr>
          <w:p w:rsidR="00C4580D" w:rsidRPr="00BE4627" w:rsidRDefault="00C4580D" w:rsidP="001D4FD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 xml:space="preserve">определен Инструкцией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                              от  30 сентября 2016 г. № 75 (Национальный реестр </w:t>
            </w:r>
            <w:r w:rsidRPr="00BE4627">
              <w:rPr>
                <w:sz w:val="28"/>
                <w:szCs w:val="28"/>
              </w:rPr>
              <w:lastRenderedPageBreak/>
              <w:t>правовых актов Республики Беларусь, 15 ноября 2016 г., 8/31429)</w:t>
            </w:r>
          </w:p>
        </w:tc>
      </w:tr>
      <w:tr w:rsidR="00C4580D" w:rsidRPr="00BE4627" w:rsidTr="00841CA4">
        <w:tc>
          <w:tcPr>
            <w:tcW w:w="7074" w:type="dxa"/>
          </w:tcPr>
          <w:p w:rsidR="00C4580D" w:rsidRPr="00BE4627" w:rsidRDefault="00C4580D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lastRenderedPageBreak/>
              <w:t>Срок проведения конкурса</w:t>
            </w:r>
          </w:p>
        </w:tc>
        <w:tc>
          <w:tcPr>
            <w:tcW w:w="6992" w:type="dxa"/>
          </w:tcPr>
          <w:p w:rsidR="00C4580D" w:rsidRPr="00BE4627" w:rsidRDefault="00C4580D" w:rsidP="00C6094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 </w:t>
            </w:r>
            <w:r w:rsidR="001D4FD5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</w:t>
            </w:r>
            <w:r w:rsidR="001D4FD5">
              <w:rPr>
                <w:sz w:val="28"/>
                <w:szCs w:val="28"/>
              </w:rPr>
              <w:t>02.</w:t>
            </w:r>
            <w:r w:rsidR="00C6094C">
              <w:rPr>
                <w:sz w:val="28"/>
                <w:szCs w:val="28"/>
              </w:rPr>
              <w:t xml:space="preserve">2018г. </w:t>
            </w:r>
            <w:r>
              <w:rPr>
                <w:sz w:val="28"/>
                <w:szCs w:val="28"/>
              </w:rPr>
              <w:t xml:space="preserve"> по   </w:t>
            </w:r>
            <w:r w:rsidR="00005B2A">
              <w:rPr>
                <w:sz w:val="28"/>
                <w:szCs w:val="28"/>
              </w:rPr>
              <w:t>06.03.</w:t>
            </w:r>
            <w:r>
              <w:rPr>
                <w:sz w:val="28"/>
                <w:szCs w:val="28"/>
              </w:rPr>
              <w:t>2018г.</w:t>
            </w:r>
          </w:p>
        </w:tc>
      </w:tr>
      <w:tr w:rsidR="00C4580D" w:rsidRPr="00BE4627" w:rsidTr="00841CA4">
        <w:tc>
          <w:tcPr>
            <w:tcW w:w="7074" w:type="dxa"/>
          </w:tcPr>
          <w:p w:rsidR="00C4580D" w:rsidRPr="00BE4627" w:rsidRDefault="00C4580D" w:rsidP="001D4FD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Дата проведения конкурса (дата открытия заявок)</w:t>
            </w:r>
          </w:p>
        </w:tc>
        <w:tc>
          <w:tcPr>
            <w:tcW w:w="6992" w:type="dxa"/>
          </w:tcPr>
          <w:p w:rsidR="00C4580D" w:rsidRPr="00D6534A" w:rsidRDefault="00C4580D" w:rsidP="00005B2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6534A">
              <w:rPr>
                <w:sz w:val="28"/>
                <w:szCs w:val="28"/>
              </w:rPr>
              <w:t xml:space="preserve"> </w:t>
            </w:r>
            <w:r w:rsidR="00005B2A">
              <w:rPr>
                <w:sz w:val="28"/>
                <w:szCs w:val="28"/>
              </w:rPr>
              <w:t>07.03.</w:t>
            </w:r>
            <w:r w:rsidRPr="00D6534A">
              <w:rPr>
                <w:sz w:val="28"/>
                <w:szCs w:val="28"/>
              </w:rPr>
              <w:t>2018г.</w:t>
            </w:r>
          </w:p>
        </w:tc>
      </w:tr>
      <w:tr w:rsidR="00C4580D" w:rsidRPr="00BE4627" w:rsidTr="00841CA4">
        <w:tc>
          <w:tcPr>
            <w:tcW w:w="7074" w:type="dxa"/>
          </w:tcPr>
          <w:p w:rsidR="00C4580D" w:rsidRPr="00BE4627" w:rsidRDefault="00C4580D" w:rsidP="001D4FD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Время проведения конкурса (время открытия заявок)</w:t>
            </w:r>
          </w:p>
        </w:tc>
        <w:tc>
          <w:tcPr>
            <w:tcW w:w="6992" w:type="dxa"/>
          </w:tcPr>
          <w:p w:rsidR="00C4580D" w:rsidRPr="00D6534A" w:rsidRDefault="00C4580D" w:rsidP="001D4FD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6534A">
              <w:rPr>
                <w:sz w:val="28"/>
                <w:szCs w:val="28"/>
              </w:rPr>
              <w:t>10-00ч.</w:t>
            </w:r>
          </w:p>
        </w:tc>
      </w:tr>
      <w:tr w:rsidR="00C4580D" w:rsidRPr="00BE4627" w:rsidTr="00841CA4">
        <w:tc>
          <w:tcPr>
            <w:tcW w:w="7074" w:type="dxa"/>
          </w:tcPr>
          <w:p w:rsidR="00C4580D" w:rsidRPr="00BE4627" w:rsidRDefault="00C4580D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Место открытия заявок на участие в конкурсе</w:t>
            </w:r>
          </w:p>
        </w:tc>
        <w:tc>
          <w:tcPr>
            <w:tcW w:w="6992" w:type="dxa"/>
          </w:tcPr>
          <w:p w:rsidR="00C4580D" w:rsidRPr="00D6534A" w:rsidRDefault="00C4580D" w:rsidP="0077706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6534A">
              <w:rPr>
                <w:sz w:val="28"/>
                <w:szCs w:val="28"/>
              </w:rPr>
              <w:t xml:space="preserve">Гомельское областное управление по надзору за рациональным использованием </w:t>
            </w:r>
            <w:r w:rsidR="00777068" w:rsidRPr="00D6534A">
              <w:rPr>
                <w:sz w:val="28"/>
                <w:szCs w:val="28"/>
              </w:rPr>
              <w:t>ТЭР</w:t>
            </w:r>
            <w:r w:rsidRPr="00D6534A">
              <w:rPr>
                <w:sz w:val="28"/>
                <w:szCs w:val="28"/>
              </w:rPr>
              <w:t>, г.</w:t>
            </w:r>
            <w:r w:rsidRPr="00D6534A">
              <w:rPr>
                <w:sz w:val="28"/>
                <w:szCs w:val="28"/>
                <w:lang w:val="en-US"/>
              </w:rPr>
              <w:t> </w:t>
            </w:r>
            <w:r w:rsidRPr="00D6534A">
              <w:rPr>
                <w:sz w:val="28"/>
                <w:szCs w:val="28"/>
              </w:rPr>
              <w:t>Гомель, ул.</w:t>
            </w:r>
            <w:r w:rsidRPr="00D6534A">
              <w:rPr>
                <w:sz w:val="28"/>
                <w:szCs w:val="28"/>
                <w:lang w:val="en-US"/>
              </w:rPr>
              <w:t> </w:t>
            </w:r>
            <w:proofErr w:type="gramStart"/>
            <w:r w:rsidRPr="00D6534A">
              <w:rPr>
                <w:sz w:val="28"/>
                <w:szCs w:val="28"/>
              </w:rPr>
              <w:t>Крестьянская</w:t>
            </w:r>
            <w:proofErr w:type="gramEnd"/>
            <w:r w:rsidRPr="00D6534A">
              <w:rPr>
                <w:sz w:val="28"/>
                <w:szCs w:val="28"/>
              </w:rPr>
              <w:t>, 31</w:t>
            </w:r>
          </w:p>
        </w:tc>
      </w:tr>
      <w:tr w:rsidR="00C4580D" w:rsidRPr="00BE4627" w:rsidTr="00841CA4">
        <w:tc>
          <w:tcPr>
            <w:tcW w:w="7074" w:type="dxa"/>
          </w:tcPr>
          <w:p w:rsidR="00C4580D" w:rsidRPr="00BE4627" w:rsidRDefault="00C4580D" w:rsidP="00BE462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Срок для отказа организатора от проведения конкурса, не позднее</w:t>
            </w:r>
          </w:p>
        </w:tc>
        <w:tc>
          <w:tcPr>
            <w:tcW w:w="6992" w:type="dxa"/>
          </w:tcPr>
          <w:p w:rsidR="00C4580D" w:rsidRPr="00D6534A" w:rsidRDefault="00AD4FDA" w:rsidP="00AD4FD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  <w:r w:rsidR="00C4580D" w:rsidRPr="00D6534A">
              <w:rPr>
                <w:sz w:val="28"/>
                <w:szCs w:val="28"/>
              </w:rPr>
              <w:t>2018г.</w:t>
            </w:r>
          </w:p>
        </w:tc>
      </w:tr>
    </w:tbl>
    <w:p w:rsidR="009B66BA" w:rsidRDefault="009B66BA" w:rsidP="009B66BA">
      <w:pPr>
        <w:pStyle w:val="a3"/>
        <w:jc w:val="both"/>
        <w:rPr>
          <w:rFonts w:cs="Times New Roman"/>
          <w:b/>
          <w:sz w:val="28"/>
          <w:szCs w:val="28"/>
        </w:rPr>
      </w:pPr>
    </w:p>
    <w:p w:rsidR="00C4580D" w:rsidRPr="00C4580D" w:rsidRDefault="00C4580D" w:rsidP="00841CA4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C4580D">
        <w:rPr>
          <w:rFonts w:cs="Times New Roman"/>
          <w:b/>
          <w:sz w:val="28"/>
          <w:szCs w:val="28"/>
        </w:rPr>
        <w:t>Требования, предъявляемые к участнику конкурса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033"/>
        <w:gridCol w:w="7033"/>
      </w:tblGrid>
      <w:tr w:rsidR="00C4580D" w:rsidRPr="00C4580D" w:rsidTr="00C4580D">
        <w:tc>
          <w:tcPr>
            <w:tcW w:w="7033" w:type="dxa"/>
          </w:tcPr>
          <w:p w:rsidR="00C4580D" w:rsidRPr="009B66BA" w:rsidRDefault="009B66BA" w:rsidP="00C4580D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B66BA">
              <w:rPr>
                <w:rFonts w:cs="Times New Roman"/>
                <w:sz w:val="28"/>
                <w:szCs w:val="28"/>
              </w:rPr>
              <w:t>Участник конкурса</w:t>
            </w:r>
          </w:p>
        </w:tc>
        <w:tc>
          <w:tcPr>
            <w:tcW w:w="7033" w:type="dxa"/>
          </w:tcPr>
          <w:p w:rsidR="00C4580D" w:rsidRPr="00C4580D" w:rsidRDefault="009B66BA" w:rsidP="009B66BA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580D">
              <w:rPr>
                <w:rFonts w:ascii="Times New Roman" w:hAnsi="Times New Roman" w:cs="Times New Roman"/>
                <w:sz w:val="28"/>
                <w:szCs w:val="28"/>
              </w:rPr>
              <w:t>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Интернет-порталРеспублики</w:t>
            </w:r>
            <w:proofErr w:type="gramEnd"/>
            <w:r w:rsidRPr="00C45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580D">
              <w:rPr>
                <w:rFonts w:ascii="Times New Roman" w:hAnsi="Times New Roman" w:cs="Times New Roman"/>
                <w:sz w:val="28"/>
                <w:szCs w:val="28"/>
              </w:rPr>
              <w:t>Беларусь, 28.07.2016, 1/16563).</w:t>
            </w:r>
            <w:proofErr w:type="gramEnd"/>
          </w:p>
        </w:tc>
      </w:tr>
      <w:tr w:rsidR="009B66BA" w:rsidRPr="00C4580D" w:rsidTr="00C4580D">
        <w:tc>
          <w:tcPr>
            <w:tcW w:w="7033" w:type="dxa"/>
          </w:tcPr>
          <w:p w:rsidR="009B66BA" w:rsidRPr="00C4580D" w:rsidRDefault="009B66BA" w:rsidP="001D4FD5">
            <w:pPr>
              <w:pStyle w:val="a3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4580D">
              <w:rPr>
                <w:rFonts w:cs="Times New Roman"/>
                <w:sz w:val="28"/>
                <w:szCs w:val="28"/>
              </w:rPr>
              <w:t>К участию в конкурсе не допускаются субъекты хозяйствования, если:</w:t>
            </w:r>
          </w:p>
        </w:tc>
        <w:tc>
          <w:tcPr>
            <w:tcW w:w="7033" w:type="dxa"/>
          </w:tcPr>
          <w:p w:rsidR="009B66BA" w:rsidRPr="009B66BA" w:rsidRDefault="009B66BA" w:rsidP="001D4FD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66BA">
              <w:rPr>
                <w:rFonts w:ascii="Times New Roman" w:hAnsi="Times New Roman" w:cs="Times New Roman"/>
                <w:sz w:val="28"/>
                <w:szCs w:val="28"/>
              </w:rPr>
              <w:t>на их имущество наложен арест;</w:t>
            </w:r>
          </w:p>
          <w:p w:rsidR="009B66BA" w:rsidRPr="009B66BA" w:rsidRDefault="009B66BA" w:rsidP="001D4FD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6BA">
              <w:rPr>
                <w:rFonts w:ascii="Times New Roman" w:hAnsi="Times New Roman" w:cs="Times New Roman"/>
                <w:sz w:val="28"/>
                <w:szCs w:val="28"/>
              </w:rPr>
              <w:t>- 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      </w:r>
          </w:p>
          <w:p w:rsidR="009B66BA" w:rsidRPr="009B66BA" w:rsidRDefault="009B66BA" w:rsidP="001D4FD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6BA">
              <w:rPr>
                <w:rFonts w:ascii="Times New Roman" w:hAnsi="Times New Roman" w:cs="Times New Roman"/>
                <w:sz w:val="28"/>
                <w:szCs w:val="28"/>
              </w:rPr>
              <w:t xml:space="preserve">- они включены в список поставщиков (подрядчиков, исполнителей), временно не допускаемых к участию в </w:t>
            </w:r>
            <w:r w:rsidRPr="009B6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процедурах государственных закупок</w:t>
            </w:r>
          </w:p>
          <w:p w:rsidR="009B66BA" w:rsidRPr="009B66BA" w:rsidRDefault="009B66BA" w:rsidP="001D4FD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6BA">
              <w:rPr>
                <w:rFonts w:ascii="Times New Roman" w:hAnsi="Times New Roman" w:cs="Times New Roman"/>
                <w:sz w:val="28"/>
                <w:szCs w:val="28"/>
              </w:rPr>
              <w:t xml:space="preserve">- они включены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Указом </w:t>
            </w:r>
            <w:r w:rsidRPr="009B66BA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Президента Республики Беларусь от 23 октября 2012 г. № 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  <w:r w:rsidRPr="009B66BA">
              <w:rPr>
                <w:rFonts w:ascii="Times New Roman" w:hAnsi="Times New Roman" w:cs="Times New Roman"/>
                <w:sz w:val="28"/>
                <w:szCs w:val="28"/>
              </w:rPr>
              <w:t>коммерческих организаций и индивидуальных предпринимателей с повышенным риском совершения правонарушений в экономической сфере;</w:t>
            </w:r>
          </w:p>
          <w:p w:rsidR="009B66BA" w:rsidRPr="00C4580D" w:rsidRDefault="009B66BA" w:rsidP="001D4FD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6BA">
              <w:rPr>
                <w:rFonts w:ascii="Times New Roman" w:hAnsi="Times New Roman" w:cs="Times New Roman"/>
                <w:sz w:val="28"/>
                <w:szCs w:val="28"/>
              </w:rPr>
              <w:t>- они предоставили недостоверную информацию о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B66BA" w:rsidTr="00C4580D">
        <w:tc>
          <w:tcPr>
            <w:tcW w:w="7033" w:type="dxa"/>
          </w:tcPr>
          <w:p w:rsidR="009B66BA" w:rsidRPr="009B66BA" w:rsidRDefault="009B66BA" w:rsidP="00C4580D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B66BA">
              <w:rPr>
                <w:sz w:val="28"/>
                <w:szCs w:val="28"/>
              </w:rPr>
              <w:lastRenderedPageBreak/>
              <w:t>Размер задатка, подлежащего внесению для участия в конкурсе (при его установлении), порядок и сроки его внесения</w:t>
            </w:r>
          </w:p>
        </w:tc>
        <w:tc>
          <w:tcPr>
            <w:tcW w:w="7033" w:type="dxa"/>
          </w:tcPr>
          <w:p w:rsidR="009B66BA" w:rsidRPr="009B66BA" w:rsidRDefault="009B66BA" w:rsidP="00C4580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B66BA">
              <w:rPr>
                <w:sz w:val="28"/>
                <w:szCs w:val="28"/>
              </w:rPr>
              <w:t>без задатка</w:t>
            </w:r>
          </w:p>
        </w:tc>
      </w:tr>
    </w:tbl>
    <w:p w:rsidR="00C4580D" w:rsidRPr="00C4580D" w:rsidRDefault="00C4580D" w:rsidP="00C4580D">
      <w:pPr>
        <w:pStyle w:val="a3"/>
        <w:jc w:val="both"/>
        <w:rPr>
          <w:b/>
          <w:sz w:val="28"/>
          <w:szCs w:val="28"/>
        </w:rPr>
      </w:pPr>
    </w:p>
    <w:p w:rsidR="00841CA4" w:rsidRPr="00BE4627" w:rsidRDefault="00841CA4" w:rsidP="00841C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4627">
        <w:rPr>
          <w:b/>
          <w:sz w:val="28"/>
          <w:szCs w:val="28"/>
        </w:rPr>
        <w:t>Информация о мероприятиях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3402"/>
        <w:gridCol w:w="3621"/>
      </w:tblGrid>
      <w:tr w:rsidR="00841CA4" w:rsidRPr="00BE4627" w:rsidTr="00AB062A">
        <w:tc>
          <w:tcPr>
            <w:tcW w:w="7043" w:type="dxa"/>
          </w:tcPr>
          <w:p w:rsidR="00841CA4" w:rsidRPr="00BE4627" w:rsidRDefault="00841CA4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7023" w:type="dxa"/>
            <w:gridSpan w:val="2"/>
          </w:tcPr>
          <w:p w:rsidR="00841CA4" w:rsidRDefault="00AB062A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Государственная программа «Энергосбережение» на 2016-2020 годы, утверждённая постановлением Совета Министров Республики Беларусь от 28 марта            2016 г. № 248 «Об утверждении Государственной программы «Энергосбережение» на 2016-2020 годы» (Национальный реестр правовых актов Республики Беларусь, 31 марта 2016 г., 5/41892)</w:t>
            </w:r>
          </w:p>
          <w:p w:rsidR="008C1AB9" w:rsidRPr="00D95C31" w:rsidRDefault="009B66BA" w:rsidP="00C476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95C31">
              <w:rPr>
                <w:sz w:val="28"/>
                <w:szCs w:val="28"/>
              </w:rPr>
              <w:t xml:space="preserve">Подпрограмма №1 «Повышение энергоэффективности», </w:t>
            </w:r>
            <w:r w:rsidR="00777068" w:rsidRPr="00D95C31">
              <w:rPr>
                <w:sz w:val="28"/>
                <w:szCs w:val="28"/>
              </w:rPr>
              <w:t>п</w:t>
            </w:r>
            <w:r w:rsidRPr="00D95C31">
              <w:rPr>
                <w:sz w:val="28"/>
                <w:szCs w:val="28"/>
              </w:rPr>
              <w:t>одпрограмма №2 «Развитие использования местных ТЭР, в том числе возобновляемых источников»</w:t>
            </w:r>
          </w:p>
        </w:tc>
      </w:tr>
      <w:tr w:rsidR="00841CA4" w:rsidRPr="00BE4627" w:rsidTr="00AB062A">
        <w:tc>
          <w:tcPr>
            <w:tcW w:w="7043" w:type="dxa"/>
          </w:tcPr>
          <w:p w:rsidR="00841CA4" w:rsidRDefault="00AB062A" w:rsidP="00EA187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Н</w:t>
            </w:r>
            <w:r w:rsidR="00841CA4" w:rsidRPr="00BE4627">
              <w:rPr>
                <w:sz w:val="28"/>
                <w:szCs w:val="28"/>
              </w:rPr>
              <w:t>аименование документ</w:t>
            </w:r>
            <w:r w:rsidR="00C4769A">
              <w:rPr>
                <w:sz w:val="28"/>
                <w:szCs w:val="28"/>
              </w:rPr>
              <w:t>ов</w:t>
            </w:r>
            <w:r w:rsidR="00841CA4" w:rsidRPr="00BE4627">
              <w:rPr>
                <w:sz w:val="28"/>
                <w:szCs w:val="28"/>
              </w:rPr>
              <w:t>, включающ</w:t>
            </w:r>
            <w:r w:rsidR="00C4769A">
              <w:rPr>
                <w:sz w:val="28"/>
                <w:szCs w:val="28"/>
              </w:rPr>
              <w:t>их</w:t>
            </w:r>
            <w:r w:rsidR="00841CA4" w:rsidRPr="00BE4627">
              <w:rPr>
                <w:sz w:val="28"/>
                <w:szCs w:val="28"/>
              </w:rPr>
              <w:t xml:space="preserve"> в себя мероприятия по экономии </w:t>
            </w:r>
            <w:r w:rsidR="00C4769A">
              <w:rPr>
                <w:sz w:val="28"/>
                <w:szCs w:val="28"/>
              </w:rPr>
              <w:t>ТЭР</w:t>
            </w:r>
            <w:r w:rsidR="00841CA4" w:rsidRPr="00BE4627">
              <w:rPr>
                <w:sz w:val="28"/>
                <w:szCs w:val="28"/>
              </w:rPr>
              <w:t xml:space="preserve"> и мероприятия по увеличению использования местных </w:t>
            </w:r>
            <w:r w:rsidR="00EA1874" w:rsidRPr="00BE4627">
              <w:rPr>
                <w:sz w:val="28"/>
                <w:szCs w:val="28"/>
              </w:rPr>
              <w:t>ТЭР</w:t>
            </w:r>
          </w:p>
          <w:p w:rsidR="009B66BA" w:rsidRPr="00BE4627" w:rsidRDefault="009B66BA" w:rsidP="00EA187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23" w:type="dxa"/>
            <w:gridSpan w:val="2"/>
          </w:tcPr>
          <w:p w:rsidR="00C4769A" w:rsidRDefault="00C4769A" w:rsidP="00C476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 деятельности юридического лица на 2018 год по выполнению целевых показателей по энергосбережению;</w:t>
            </w:r>
          </w:p>
          <w:p w:rsidR="00841CA4" w:rsidRDefault="00C4769A" w:rsidP="00C476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AB062A" w:rsidRPr="00BE4627">
              <w:rPr>
                <w:sz w:val="28"/>
                <w:szCs w:val="28"/>
              </w:rPr>
              <w:t>лан деятельности Гомельской области на 20</w:t>
            </w:r>
            <w:r w:rsidR="008C1AB9">
              <w:rPr>
                <w:sz w:val="28"/>
                <w:szCs w:val="28"/>
              </w:rPr>
              <w:t>18</w:t>
            </w:r>
            <w:r w:rsidR="00AB062A" w:rsidRPr="00BE4627">
              <w:rPr>
                <w:sz w:val="28"/>
                <w:szCs w:val="28"/>
              </w:rPr>
              <w:t xml:space="preserve"> год по выполнению целевых показателей Государственной программы «Энергосбережение» на 2016-2020 годы</w:t>
            </w:r>
          </w:p>
          <w:p w:rsidR="00D95C31" w:rsidRPr="00BE4627" w:rsidRDefault="00D95C31" w:rsidP="00C4769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41CA4" w:rsidRPr="00BE4627" w:rsidTr="00AB062A">
        <w:tc>
          <w:tcPr>
            <w:tcW w:w="7043" w:type="dxa"/>
          </w:tcPr>
          <w:p w:rsidR="00EA1874" w:rsidRPr="00BE4627" w:rsidRDefault="00AB062A" w:rsidP="00C476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lastRenderedPageBreak/>
              <w:t xml:space="preserve">Цели, на которые направляются средства республиканского бюджета для финансирования мероприятия по экономии </w:t>
            </w:r>
            <w:r w:rsidR="00C4769A">
              <w:rPr>
                <w:sz w:val="28"/>
                <w:szCs w:val="28"/>
              </w:rPr>
              <w:t>ТЭР</w:t>
            </w:r>
            <w:r w:rsidRPr="00BE4627">
              <w:rPr>
                <w:sz w:val="28"/>
                <w:szCs w:val="28"/>
              </w:rPr>
              <w:t xml:space="preserve"> или мероприятия по увеличению использования местных </w:t>
            </w:r>
            <w:r w:rsidR="00EA1874" w:rsidRPr="00BE4627">
              <w:rPr>
                <w:sz w:val="28"/>
                <w:szCs w:val="28"/>
              </w:rPr>
              <w:t>ТЭР</w:t>
            </w:r>
          </w:p>
        </w:tc>
        <w:tc>
          <w:tcPr>
            <w:tcW w:w="7023" w:type="dxa"/>
            <w:gridSpan w:val="2"/>
          </w:tcPr>
          <w:p w:rsidR="00841CA4" w:rsidRPr="00BE4627" w:rsidRDefault="00AB062A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- приобретение энергоэффективного оборудования</w:t>
            </w:r>
            <w:r w:rsidR="00871022" w:rsidRPr="00BE4627">
              <w:rPr>
                <w:sz w:val="28"/>
                <w:szCs w:val="28"/>
              </w:rPr>
              <w:t xml:space="preserve"> и</w:t>
            </w:r>
            <w:r w:rsidR="00C4769A">
              <w:rPr>
                <w:sz w:val="28"/>
                <w:szCs w:val="28"/>
              </w:rPr>
              <w:t xml:space="preserve"> (или)</w:t>
            </w:r>
            <w:r w:rsidR="00871022" w:rsidRPr="00BE4627">
              <w:rPr>
                <w:sz w:val="28"/>
                <w:szCs w:val="28"/>
              </w:rPr>
              <w:t xml:space="preserve"> материалов</w:t>
            </w:r>
            <w:r w:rsidR="00C4769A">
              <w:rPr>
                <w:sz w:val="28"/>
                <w:szCs w:val="28"/>
              </w:rPr>
              <w:t>;</w:t>
            </w:r>
          </w:p>
          <w:p w:rsidR="00AB062A" w:rsidRPr="00BE4627" w:rsidRDefault="00AB062A" w:rsidP="00841CA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- финансирование монтажных и</w:t>
            </w:r>
            <w:r w:rsidR="00C4769A">
              <w:rPr>
                <w:sz w:val="28"/>
                <w:szCs w:val="28"/>
              </w:rPr>
              <w:t xml:space="preserve"> (или)</w:t>
            </w:r>
            <w:r w:rsidRPr="00BE4627">
              <w:rPr>
                <w:sz w:val="28"/>
                <w:szCs w:val="28"/>
              </w:rPr>
              <w:t xml:space="preserve"> пуско-наладочных работ энергоэффективного оборудования</w:t>
            </w:r>
            <w:r w:rsidR="00C4769A">
              <w:rPr>
                <w:sz w:val="28"/>
                <w:szCs w:val="28"/>
              </w:rPr>
              <w:t xml:space="preserve"> и (или) материалов</w:t>
            </w:r>
          </w:p>
        </w:tc>
      </w:tr>
      <w:tr w:rsidR="00D91DFD" w:rsidRPr="00BE4627" w:rsidTr="00AB062A">
        <w:tc>
          <w:tcPr>
            <w:tcW w:w="7043" w:type="dxa"/>
          </w:tcPr>
          <w:p w:rsidR="00D91DFD" w:rsidRPr="00BE4627" w:rsidRDefault="00D91DFD" w:rsidP="00A4698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Сроки выполнения мероприятий</w:t>
            </w:r>
          </w:p>
        </w:tc>
        <w:tc>
          <w:tcPr>
            <w:tcW w:w="7023" w:type="dxa"/>
            <w:gridSpan w:val="2"/>
          </w:tcPr>
          <w:p w:rsidR="00D91DFD" w:rsidRPr="00BE4627" w:rsidRDefault="00D91DFD" w:rsidP="00A4698C">
            <w:pPr>
              <w:pStyle w:val="a3"/>
              <w:ind w:left="0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1-4 кварталы 2018 года</w:t>
            </w:r>
          </w:p>
        </w:tc>
      </w:tr>
      <w:tr w:rsidR="00D91DFD" w:rsidRPr="00BE4627" w:rsidTr="00A4698C">
        <w:tc>
          <w:tcPr>
            <w:tcW w:w="14066" w:type="dxa"/>
            <w:gridSpan w:val="3"/>
          </w:tcPr>
          <w:p w:rsidR="00D91DFD" w:rsidRPr="005C5D33" w:rsidRDefault="00D91DFD" w:rsidP="00841CA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5C5D33">
              <w:rPr>
                <w:b/>
                <w:sz w:val="28"/>
                <w:szCs w:val="28"/>
              </w:rPr>
              <w:t xml:space="preserve">Распределение по отраслям, </w:t>
            </w:r>
            <w:r w:rsidR="00FF6CF4">
              <w:rPr>
                <w:b/>
                <w:sz w:val="28"/>
                <w:szCs w:val="28"/>
              </w:rPr>
              <w:t xml:space="preserve">направления энергосбережения, </w:t>
            </w:r>
            <w:r w:rsidRPr="005C5D33">
              <w:rPr>
                <w:b/>
                <w:sz w:val="28"/>
                <w:szCs w:val="28"/>
              </w:rPr>
              <w:t xml:space="preserve">объемы и условия </w:t>
            </w:r>
            <w:proofErr w:type="spellStart"/>
            <w:r w:rsidRPr="005C5D33">
              <w:rPr>
                <w:b/>
                <w:sz w:val="28"/>
                <w:szCs w:val="28"/>
              </w:rPr>
              <w:t>софинансирования</w:t>
            </w:r>
            <w:proofErr w:type="spellEnd"/>
            <w:r w:rsidRPr="005C5D33">
              <w:rPr>
                <w:b/>
                <w:sz w:val="28"/>
                <w:szCs w:val="28"/>
              </w:rPr>
              <w:t xml:space="preserve"> из средств республиканского бюджета</w:t>
            </w:r>
          </w:p>
        </w:tc>
      </w:tr>
      <w:tr w:rsidR="00D91DFD" w:rsidRPr="00BE4627" w:rsidTr="00C4769A">
        <w:tc>
          <w:tcPr>
            <w:tcW w:w="7043" w:type="dxa"/>
          </w:tcPr>
          <w:p w:rsidR="00D91DFD" w:rsidRPr="005C5D33" w:rsidRDefault="00695741" w:rsidP="00FF6CF4">
            <w:pPr>
              <w:pStyle w:val="a3"/>
              <w:ind w:left="0"/>
              <w:rPr>
                <w:sz w:val="28"/>
                <w:szCs w:val="28"/>
              </w:rPr>
            </w:pPr>
            <w:r w:rsidRPr="005C5D33">
              <w:rPr>
                <w:sz w:val="28"/>
                <w:szCs w:val="28"/>
              </w:rPr>
              <w:t>Субъекты хозяйствования</w:t>
            </w:r>
            <w:r w:rsidR="00FF6CF4">
              <w:rPr>
                <w:sz w:val="28"/>
                <w:szCs w:val="28"/>
              </w:rPr>
              <w:t>и</w:t>
            </w:r>
            <w:r w:rsidR="005C5D33" w:rsidRPr="005C5D33">
              <w:rPr>
                <w:sz w:val="28"/>
                <w:szCs w:val="28"/>
              </w:rPr>
              <w:t xml:space="preserve"> направления энергосбережения</w:t>
            </w:r>
            <w:r w:rsidRPr="005C5D33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D91DFD" w:rsidRPr="005C5D33" w:rsidRDefault="00695741" w:rsidP="00A600A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C5D33">
              <w:rPr>
                <w:sz w:val="28"/>
                <w:szCs w:val="28"/>
              </w:rPr>
              <w:t>Объем средств,тыс. руб.</w:t>
            </w:r>
          </w:p>
        </w:tc>
        <w:tc>
          <w:tcPr>
            <w:tcW w:w="3621" w:type="dxa"/>
          </w:tcPr>
          <w:p w:rsidR="00D91DFD" w:rsidRPr="005C5D33" w:rsidRDefault="00695741" w:rsidP="00C87FE1">
            <w:pPr>
              <w:pStyle w:val="a3"/>
              <w:ind w:left="0"/>
              <w:rPr>
                <w:sz w:val="28"/>
                <w:szCs w:val="28"/>
              </w:rPr>
            </w:pPr>
            <w:r w:rsidRPr="005C5D33">
              <w:rPr>
                <w:sz w:val="28"/>
                <w:szCs w:val="28"/>
              </w:rPr>
              <w:t xml:space="preserve">Условия </w:t>
            </w:r>
            <w:proofErr w:type="spellStart"/>
            <w:r w:rsidRPr="005C5D33">
              <w:rPr>
                <w:sz w:val="28"/>
                <w:szCs w:val="28"/>
              </w:rPr>
              <w:t>софинансирования</w:t>
            </w:r>
            <w:proofErr w:type="spellEnd"/>
          </w:p>
        </w:tc>
      </w:tr>
      <w:tr w:rsidR="00695741" w:rsidRPr="00BE4627" w:rsidTr="00C4769A">
        <w:tc>
          <w:tcPr>
            <w:tcW w:w="7043" w:type="dxa"/>
          </w:tcPr>
          <w:p w:rsidR="00695741" w:rsidRPr="00FF6CF4" w:rsidRDefault="00695741" w:rsidP="005C5D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F6CF4">
              <w:rPr>
                <w:sz w:val="28"/>
                <w:szCs w:val="28"/>
              </w:rPr>
              <w:t xml:space="preserve">учреждения и юридические лица, подведомственные </w:t>
            </w:r>
            <w:r w:rsidR="005C5D33" w:rsidRPr="00FF6CF4">
              <w:rPr>
                <w:sz w:val="28"/>
                <w:szCs w:val="28"/>
              </w:rPr>
              <w:t xml:space="preserve">управлению здравоохранения </w:t>
            </w:r>
            <w:r w:rsidRPr="00FF6CF4">
              <w:rPr>
                <w:sz w:val="28"/>
                <w:szCs w:val="28"/>
              </w:rPr>
              <w:t>Гомельского облисполкома</w:t>
            </w:r>
            <w:r w:rsidR="005C5D33" w:rsidRPr="00FF6CF4">
              <w:rPr>
                <w:sz w:val="28"/>
                <w:szCs w:val="28"/>
              </w:rPr>
              <w:t xml:space="preserve"> – внедрение современного энергоэффективного оборудования</w:t>
            </w:r>
            <w:r w:rsidR="00FF6CF4" w:rsidRPr="00FF6CF4">
              <w:rPr>
                <w:sz w:val="28"/>
                <w:szCs w:val="28"/>
              </w:rPr>
              <w:t>, внедрение энергоэффективных осветительных устройств</w:t>
            </w:r>
          </w:p>
        </w:tc>
        <w:tc>
          <w:tcPr>
            <w:tcW w:w="3402" w:type="dxa"/>
          </w:tcPr>
          <w:p w:rsidR="00695741" w:rsidRPr="00FF6CF4" w:rsidRDefault="005C5D33" w:rsidP="001D4F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F6CF4">
              <w:rPr>
                <w:b/>
                <w:sz w:val="28"/>
                <w:szCs w:val="28"/>
              </w:rPr>
              <w:t>65,0</w:t>
            </w:r>
          </w:p>
        </w:tc>
        <w:tc>
          <w:tcPr>
            <w:tcW w:w="3621" w:type="dxa"/>
          </w:tcPr>
          <w:p w:rsidR="00695741" w:rsidRPr="00FF6CF4" w:rsidRDefault="00695741" w:rsidP="001D4FD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F6CF4">
              <w:rPr>
                <w:b/>
                <w:sz w:val="28"/>
                <w:szCs w:val="28"/>
              </w:rPr>
              <w:t>На безвозвратной основе</w:t>
            </w:r>
          </w:p>
        </w:tc>
      </w:tr>
      <w:tr w:rsidR="00695741" w:rsidRPr="00BE4627" w:rsidTr="00C4769A">
        <w:tc>
          <w:tcPr>
            <w:tcW w:w="7043" w:type="dxa"/>
          </w:tcPr>
          <w:p w:rsidR="00695741" w:rsidRPr="00FF6CF4" w:rsidRDefault="00695741" w:rsidP="00FF6C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F6CF4">
              <w:rPr>
                <w:sz w:val="28"/>
                <w:szCs w:val="28"/>
              </w:rPr>
              <w:t>предприятия ГО «Жилищно-коммунальное хозяйство Гомельской области»</w:t>
            </w:r>
            <w:r w:rsidR="00FF6CF4" w:rsidRPr="00FF6CF4">
              <w:rPr>
                <w:sz w:val="28"/>
                <w:szCs w:val="28"/>
              </w:rPr>
              <w:t xml:space="preserve"> - внедрение энергоэффективных осветительных устройств</w:t>
            </w:r>
          </w:p>
        </w:tc>
        <w:tc>
          <w:tcPr>
            <w:tcW w:w="3402" w:type="dxa"/>
          </w:tcPr>
          <w:p w:rsidR="00695741" w:rsidRPr="00FF6CF4" w:rsidRDefault="005C5D33" w:rsidP="00EA187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F6CF4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3621" w:type="dxa"/>
          </w:tcPr>
          <w:p w:rsidR="00695741" w:rsidRPr="00FF6CF4" w:rsidRDefault="00695741" w:rsidP="002A3C8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FF6CF4">
              <w:rPr>
                <w:b/>
                <w:sz w:val="28"/>
                <w:szCs w:val="28"/>
              </w:rPr>
              <w:t>На безвозвратной основе</w:t>
            </w:r>
            <w:r w:rsidR="00DF49A6">
              <w:rPr>
                <w:b/>
                <w:sz w:val="28"/>
                <w:szCs w:val="28"/>
              </w:rPr>
              <w:t>, объем внедрения не менее 1</w:t>
            </w:r>
            <w:r w:rsidR="002A3C82">
              <w:rPr>
                <w:b/>
                <w:sz w:val="28"/>
                <w:szCs w:val="28"/>
              </w:rPr>
              <w:t>5</w:t>
            </w:r>
            <w:r w:rsidR="00DF49A6">
              <w:rPr>
                <w:b/>
                <w:sz w:val="28"/>
                <w:szCs w:val="28"/>
              </w:rPr>
              <w:t>00 шт.</w:t>
            </w:r>
          </w:p>
        </w:tc>
      </w:tr>
      <w:tr w:rsidR="00695741" w:rsidRPr="00BE4627" w:rsidTr="00A4698C">
        <w:tc>
          <w:tcPr>
            <w:tcW w:w="7043" w:type="dxa"/>
          </w:tcPr>
          <w:p w:rsidR="00695741" w:rsidRPr="00FF6CF4" w:rsidRDefault="00695741" w:rsidP="005C5D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F6CF4">
              <w:rPr>
                <w:sz w:val="28"/>
                <w:szCs w:val="28"/>
              </w:rPr>
              <w:t xml:space="preserve">общий размер средств из республиканского бюджета на финансирование госпрограммы по </w:t>
            </w:r>
            <w:r w:rsidR="005C5D33" w:rsidRPr="00FF6CF4">
              <w:rPr>
                <w:sz w:val="28"/>
                <w:szCs w:val="28"/>
              </w:rPr>
              <w:t>конкурсу</w:t>
            </w:r>
          </w:p>
        </w:tc>
        <w:tc>
          <w:tcPr>
            <w:tcW w:w="7023" w:type="dxa"/>
            <w:gridSpan w:val="2"/>
          </w:tcPr>
          <w:p w:rsidR="00695741" w:rsidRPr="00FF6CF4" w:rsidRDefault="005C5D33" w:rsidP="00456E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F6CF4">
              <w:rPr>
                <w:b/>
                <w:sz w:val="28"/>
                <w:szCs w:val="28"/>
              </w:rPr>
              <w:t>165,0</w:t>
            </w:r>
          </w:p>
        </w:tc>
      </w:tr>
      <w:tr w:rsidR="00695741" w:rsidRPr="00BE4627" w:rsidTr="00A4698C">
        <w:tc>
          <w:tcPr>
            <w:tcW w:w="7043" w:type="dxa"/>
          </w:tcPr>
          <w:p w:rsidR="00695741" w:rsidRPr="00BE4627" w:rsidRDefault="00695741" w:rsidP="0001502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Сведения об ожидаемых результатах выполнения мероприятий</w:t>
            </w:r>
          </w:p>
        </w:tc>
        <w:tc>
          <w:tcPr>
            <w:tcW w:w="7023" w:type="dxa"/>
            <w:gridSpan w:val="2"/>
          </w:tcPr>
          <w:p w:rsidR="00695741" w:rsidRPr="00BE4627" w:rsidRDefault="00695741" w:rsidP="00CC25DE">
            <w:pPr>
              <w:pStyle w:val="a6"/>
              <w:spacing w:line="228" w:lineRule="auto"/>
              <w:ind w:firstLine="34"/>
              <w:jc w:val="both"/>
              <w:rPr>
                <w:szCs w:val="28"/>
              </w:rPr>
            </w:pPr>
            <w:r w:rsidRPr="00BE4627">
              <w:rPr>
                <w:szCs w:val="28"/>
              </w:rPr>
              <w:t>Отражаются в текущих планах деятельности по выполнению целевых показателей по энергосбережению</w:t>
            </w:r>
          </w:p>
        </w:tc>
      </w:tr>
      <w:tr w:rsidR="00695741" w:rsidRPr="00BE4627" w:rsidTr="00A4698C">
        <w:tc>
          <w:tcPr>
            <w:tcW w:w="7043" w:type="dxa"/>
          </w:tcPr>
          <w:p w:rsidR="00695741" w:rsidRPr="00BE4627" w:rsidRDefault="00695741" w:rsidP="00D91DFD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Сведения о фактических  результатах выполнения мероприятий</w:t>
            </w:r>
          </w:p>
        </w:tc>
        <w:tc>
          <w:tcPr>
            <w:tcW w:w="7023" w:type="dxa"/>
            <w:gridSpan w:val="2"/>
          </w:tcPr>
          <w:p w:rsidR="00695741" w:rsidRPr="00BE4627" w:rsidRDefault="00695741" w:rsidP="00D91DFD">
            <w:pPr>
              <w:pStyle w:val="a6"/>
              <w:spacing w:line="228" w:lineRule="auto"/>
              <w:ind w:firstLine="34"/>
              <w:jc w:val="both"/>
              <w:rPr>
                <w:color w:val="FF0000"/>
                <w:szCs w:val="28"/>
              </w:rPr>
            </w:pPr>
            <w:r w:rsidRPr="00BE4627">
              <w:rPr>
                <w:szCs w:val="28"/>
              </w:rPr>
              <w:t>Отражаются в формах нецентрализованной статистической отчетности 4-энергосбережение (Госстандарт)</w:t>
            </w:r>
          </w:p>
        </w:tc>
      </w:tr>
    </w:tbl>
    <w:p w:rsidR="00F46596" w:rsidRDefault="00F46596" w:rsidP="00F46596">
      <w:pPr>
        <w:pStyle w:val="a3"/>
        <w:jc w:val="both"/>
        <w:rPr>
          <w:sz w:val="28"/>
          <w:szCs w:val="28"/>
        </w:rPr>
      </w:pPr>
    </w:p>
    <w:p w:rsidR="00660237" w:rsidRDefault="00660237" w:rsidP="00F46596">
      <w:pPr>
        <w:pStyle w:val="a3"/>
        <w:jc w:val="both"/>
        <w:rPr>
          <w:sz w:val="28"/>
          <w:szCs w:val="28"/>
        </w:rPr>
      </w:pPr>
    </w:p>
    <w:p w:rsidR="00660237" w:rsidRDefault="00660237" w:rsidP="00F46596">
      <w:pPr>
        <w:pStyle w:val="a3"/>
        <w:jc w:val="both"/>
        <w:rPr>
          <w:sz w:val="28"/>
          <w:szCs w:val="28"/>
        </w:rPr>
      </w:pPr>
    </w:p>
    <w:p w:rsidR="00660237" w:rsidRDefault="00660237" w:rsidP="00F46596">
      <w:pPr>
        <w:pStyle w:val="a3"/>
        <w:jc w:val="both"/>
        <w:rPr>
          <w:sz w:val="28"/>
          <w:szCs w:val="28"/>
        </w:rPr>
      </w:pPr>
    </w:p>
    <w:p w:rsidR="00660237" w:rsidRDefault="00660237" w:rsidP="00F46596">
      <w:pPr>
        <w:pStyle w:val="a3"/>
        <w:jc w:val="both"/>
        <w:rPr>
          <w:sz w:val="28"/>
          <w:szCs w:val="28"/>
        </w:rPr>
      </w:pPr>
    </w:p>
    <w:p w:rsidR="00660237" w:rsidRDefault="00660237" w:rsidP="00F46596">
      <w:pPr>
        <w:pStyle w:val="a3"/>
        <w:jc w:val="both"/>
        <w:rPr>
          <w:sz w:val="28"/>
          <w:szCs w:val="28"/>
        </w:rPr>
      </w:pPr>
    </w:p>
    <w:p w:rsidR="00660237" w:rsidRPr="00BE4627" w:rsidRDefault="00660237" w:rsidP="00F46596">
      <w:pPr>
        <w:pStyle w:val="a3"/>
        <w:jc w:val="both"/>
        <w:rPr>
          <w:sz w:val="28"/>
          <w:szCs w:val="28"/>
        </w:rPr>
      </w:pPr>
    </w:p>
    <w:p w:rsidR="00841CA4" w:rsidRPr="00BE4627" w:rsidRDefault="00D91DFD" w:rsidP="00D91D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4627">
        <w:rPr>
          <w:b/>
          <w:sz w:val="28"/>
          <w:szCs w:val="28"/>
        </w:rPr>
        <w:lastRenderedPageBreak/>
        <w:t>Информация о порядке определения победителей конкурса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66"/>
      </w:tblGrid>
      <w:tr w:rsidR="000B4BFE" w:rsidRPr="00BE4627" w:rsidTr="00A4698C">
        <w:tc>
          <w:tcPr>
            <w:tcW w:w="14066" w:type="dxa"/>
          </w:tcPr>
          <w:p w:rsidR="000B4BFE" w:rsidRPr="00BE4627" w:rsidRDefault="000B4BFE" w:rsidP="000B4BFE">
            <w:pPr>
              <w:jc w:val="both"/>
              <w:rPr>
                <w:sz w:val="28"/>
                <w:szCs w:val="28"/>
              </w:rPr>
            </w:pPr>
            <w:proofErr w:type="gramStart"/>
            <w:r w:rsidRPr="00BE4627">
              <w:rPr>
                <w:sz w:val="28"/>
                <w:szCs w:val="28"/>
              </w:rPr>
              <w:t>В качестве критериев выбора победителей конкурса принимается информация из технико-экономического обоснования мероприятия, составленного  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5 мая 2017 г. № 26-09/1834, Министерством энергетики Республики Беларусь 6 мая 2017 г. № 06-2-32/2373 и утверждённых Департаментом по энергоэффективности Государственного комитета по стандартизации Республики Беларусь 11</w:t>
            </w:r>
            <w:proofErr w:type="gramEnd"/>
            <w:r w:rsidRPr="00BE4627">
              <w:rPr>
                <w:sz w:val="28"/>
                <w:szCs w:val="28"/>
              </w:rPr>
              <w:t xml:space="preserve"> мая 2017 г.</w:t>
            </w:r>
            <w:r w:rsidR="00D95C31">
              <w:rPr>
                <w:sz w:val="28"/>
                <w:szCs w:val="28"/>
              </w:rPr>
              <w:t>,</w:t>
            </w:r>
            <w:r w:rsidRPr="00BE4627">
              <w:rPr>
                <w:sz w:val="28"/>
                <w:szCs w:val="28"/>
              </w:rPr>
              <w:t xml:space="preserve"> и (или) заключения экспертизы проектно</w:t>
            </w:r>
            <w:r w:rsidR="00612AEE">
              <w:rPr>
                <w:sz w:val="28"/>
                <w:szCs w:val="28"/>
              </w:rPr>
              <w:t>-сметной</w:t>
            </w:r>
            <w:r w:rsidRPr="00BE4627">
              <w:rPr>
                <w:sz w:val="28"/>
                <w:szCs w:val="28"/>
              </w:rPr>
              <w:t xml:space="preserve"> документации (при наличии), </w:t>
            </w:r>
            <w:proofErr w:type="gramStart"/>
            <w:r w:rsidRPr="00BE4627">
              <w:rPr>
                <w:sz w:val="28"/>
                <w:szCs w:val="28"/>
              </w:rPr>
              <w:t>включающая</w:t>
            </w:r>
            <w:proofErr w:type="gramEnd"/>
            <w:r w:rsidRPr="00BE4627">
              <w:rPr>
                <w:sz w:val="28"/>
                <w:szCs w:val="28"/>
              </w:rPr>
              <w:t xml:space="preserve"> в себя:</w:t>
            </w:r>
          </w:p>
          <w:p w:rsidR="000B4BFE" w:rsidRPr="00BE4627" w:rsidRDefault="000B4BFE" w:rsidP="000B4BFE">
            <w:pPr>
              <w:pStyle w:val="a3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условно-годовой экономический эффект от реализации мероприятия</w:t>
            </w:r>
            <w:r w:rsidR="000B5009">
              <w:rPr>
                <w:sz w:val="28"/>
                <w:szCs w:val="28"/>
              </w:rPr>
              <w:t xml:space="preserve"> в </w:t>
            </w:r>
            <w:r w:rsidR="00480BCE">
              <w:rPr>
                <w:sz w:val="28"/>
                <w:szCs w:val="28"/>
              </w:rPr>
              <w:t>тоннах условного топлива</w:t>
            </w:r>
            <w:r w:rsidRPr="00BE4627">
              <w:rPr>
                <w:sz w:val="28"/>
                <w:szCs w:val="28"/>
              </w:rPr>
              <w:t>;</w:t>
            </w:r>
          </w:p>
          <w:p w:rsidR="000B4BFE" w:rsidRPr="00BE4627" w:rsidRDefault="000B4BFE" w:rsidP="000B4BFE">
            <w:pPr>
              <w:pStyle w:val="a3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объём финансирования мероприятия</w:t>
            </w:r>
            <w:r w:rsidR="007D4D40">
              <w:rPr>
                <w:sz w:val="28"/>
                <w:szCs w:val="28"/>
              </w:rPr>
              <w:t xml:space="preserve"> (в т.ч.</w:t>
            </w:r>
            <w:r w:rsidRPr="00BE4627">
              <w:rPr>
                <w:sz w:val="28"/>
                <w:szCs w:val="28"/>
              </w:rPr>
              <w:t xml:space="preserve"> разбивк</w:t>
            </w:r>
            <w:r w:rsidR="007D4D40">
              <w:rPr>
                <w:sz w:val="28"/>
                <w:szCs w:val="28"/>
              </w:rPr>
              <w:t>а</w:t>
            </w:r>
            <w:r w:rsidRPr="00BE4627">
              <w:rPr>
                <w:sz w:val="28"/>
                <w:szCs w:val="28"/>
              </w:rPr>
              <w:t xml:space="preserve"> по источникам финансирования</w:t>
            </w:r>
            <w:r w:rsidR="007D4D40">
              <w:rPr>
                <w:sz w:val="28"/>
                <w:szCs w:val="28"/>
              </w:rPr>
              <w:t>)</w:t>
            </w:r>
            <w:r w:rsidRPr="00BE4627">
              <w:rPr>
                <w:sz w:val="28"/>
                <w:szCs w:val="28"/>
              </w:rPr>
              <w:t>;</w:t>
            </w:r>
          </w:p>
          <w:p w:rsidR="000B4BFE" w:rsidRPr="00BE4627" w:rsidRDefault="00480BCE" w:rsidP="000B4BF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простой </w:t>
            </w:r>
            <w:r w:rsidR="000B4BFE" w:rsidRPr="00BE4627">
              <w:rPr>
                <w:sz w:val="28"/>
                <w:szCs w:val="28"/>
              </w:rPr>
              <w:t>срок окупаемости мероприятия</w:t>
            </w:r>
          </w:p>
          <w:p w:rsidR="00E616BE" w:rsidRPr="00BE4627" w:rsidRDefault="00E616BE" w:rsidP="00E616BE">
            <w:pPr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Информация из заключения экспертизы проектно</w:t>
            </w:r>
            <w:r w:rsidR="00480BCE">
              <w:rPr>
                <w:sz w:val="28"/>
                <w:szCs w:val="28"/>
              </w:rPr>
              <w:t>-сметно</w:t>
            </w:r>
            <w:r w:rsidRPr="00BE4627">
              <w:rPr>
                <w:sz w:val="28"/>
                <w:szCs w:val="28"/>
              </w:rPr>
              <w:t>й документации является приоритетной</w:t>
            </w:r>
          </w:p>
        </w:tc>
      </w:tr>
      <w:tr w:rsidR="000B4BFE" w:rsidRPr="00BE4627" w:rsidTr="00A4698C">
        <w:tc>
          <w:tcPr>
            <w:tcW w:w="14066" w:type="dxa"/>
          </w:tcPr>
          <w:p w:rsidR="000B4BFE" w:rsidRPr="00BE4627" w:rsidRDefault="000B4BFE" w:rsidP="00D7314C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bookmarkStart w:id="1" w:name="возврат_приложение_1"/>
            <w:r w:rsidRPr="00BE4627">
              <w:rPr>
                <w:sz w:val="28"/>
                <w:szCs w:val="28"/>
              </w:rPr>
              <w:t>Мероприятия заявителей, набравшие наибольшее количество баллов согласно алгоритму выбора победителя конкурса</w:t>
            </w:r>
            <w:r w:rsidR="00D7314C">
              <w:rPr>
                <w:sz w:val="28"/>
                <w:szCs w:val="28"/>
              </w:rPr>
              <w:t>,</w:t>
            </w:r>
            <w:r w:rsidRPr="00BE4627">
              <w:rPr>
                <w:sz w:val="28"/>
                <w:szCs w:val="28"/>
              </w:rPr>
              <w:t xml:space="preserve"> становятся победителями в конкурсе в соответствии с критериями отбора</w:t>
            </w:r>
            <w:bookmarkEnd w:id="1"/>
            <w:r w:rsidR="00AD4FDA">
              <w:rPr>
                <w:sz w:val="28"/>
                <w:szCs w:val="28"/>
              </w:rPr>
              <w:t xml:space="preserve"> </w:t>
            </w:r>
            <w:hyperlink w:anchor="приложение_1" w:history="1">
              <w:r w:rsidRPr="00811134">
                <w:rPr>
                  <w:rStyle w:val="a5"/>
                  <w:b/>
                  <w:i/>
                  <w:sz w:val="28"/>
                  <w:szCs w:val="28"/>
                </w:rPr>
                <w:t>согласно приложению 1</w:t>
              </w:r>
            </w:hyperlink>
            <w:r w:rsidRPr="00BE4627">
              <w:rPr>
                <w:i/>
                <w:sz w:val="28"/>
                <w:szCs w:val="28"/>
              </w:rPr>
              <w:t>.</w:t>
            </w:r>
          </w:p>
        </w:tc>
      </w:tr>
    </w:tbl>
    <w:p w:rsidR="006E17F6" w:rsidRPr="00BE4627" w:rsidRDefault="006E17F6" w:rsidP="00F46596">
      <w:pPr>
        <w:pStyle w:val="a3"/>
        <w:jc w:val="both"/>
        <w:rPr>
          <w:sz w:val="28"/>
          <w:szCs w:val="28"/>
        </w:rPr>
      </w:pPr>
    </w:p>
    <w:p w:rsidR="00D91DFD" w:rsidRPr="00BE4627" w:rsidRDefault="000B4BFE" w:rsidP="000B4B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4627">
        <w:rPr>
          <w:b/>
          <w:sz w:val="28"/>
          <w:szCs w:val="28"/>
        </w:rPr>
        <w:t>Сведения о порядке оформления участия в конкурсе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033"/>
        <w:gridCol w:w="7033"/>
      </w:tblGrid>
      <w:tr w:rsidR="000B4BFE" w:rsidRPr="00BE4627" w:rsidTr="00A4698C">
        <w:tc>
          <w:tcPr>
            <w:tcW w:w="14066" w:type="dxa"/>
            <w:gridSpan w:val="2"/>
          </w:tcPr>
          <w:p w:rsidR="000B4BFE" w:rsidRPr="00BE4627" w:rsidRDefault="000B4BFE" w:rsidP="000B4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bookmarkStart w:id="2" w:name="возврат_приложение_2"/>
            <w:proofErr w:type="gramStart"/>
            <w:r w:rsidRPr="00BE4627">
              <w:rPr>
                <w:sz w:val="28"/>
                <w:szCs w:val="28"/>
              </w:rPr>
              <w:t>Участники конкурса заявляют о своём участии в конкурсе посредством подачи организатору конкурса заявки (на бумажном носителе) на участие в конкурсе, составленной в соответствии с требованиями, установленными пунктами 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 (Национальный реестр правовых актов Республики Беларусь</w:t>
            </w:r>
            <w:proofErr w:type="gramEnd"/>
            <w:r w:rsidRPr="00BE4627">
              <w:rPr>
                <w:sz w:val="28"/>
                <w:szCs w:val="28"/>
              </w:rPr>
              <w:t xml:space="preserve">, </w:t>
            </w:r>
            <w:proofErr w:type="gramStart"/>
            <w:r w:rsidRPr="00BE4627">
              <w:rPr>
                <w:sz w:val="28"/>
                <w:szCs w:val="28"/>
              </w:rPr>
              <w:t xml:space="preserve">15 ноября 2016 г., 8/31429) </w:t>
            </w:r>
            <w:bookmarkEnd w:id="2"/>
            <w:r w:rsidR="00C72F8E" w:rsidRPr="00811134">
              <w:rPr>
                <w:b/>
                <w:i/>
                <w:sz w:val="28"/>
                <w:szCs w:val="28"/>
              </w:rPr>
              <w:fldChar w:fldCharType="begin"/>
            </w:r>
            <w:r w:rsidR="000B5009" w:rsidRPr="00811134">
              <w:rPr>
                <w:b/>
                <w:i/>
                <w:sz w:val="28"/>
                <w:szCs w:val="28"/>
              </w:rPr>
              <w:instrText xml:space="preserve"> HYPERLINK  \l "приложение_2" </w:instrText>
            </w:r>
            <w:r w:rsidR="00C72F8E" w:rsidRPr="00811134">
              <w:rPr>
                <w:b/>
                <w:i/>
                <w:sz w:val="28"/>
                <w:szCs w:val="28"/>
              </w:rPr>
              <w:fldChar w:fldCharType="separate"/>
            </w:r>
            <w:r w:rsidRPr="00811134">
              <w:rPr>
                <w:rStyle w:val="a5"/>
                <w:b/>
                <w:i/>
                <w:sz w:val="28"/>
                <w:szCs w:val="28"/>
              </w:rPr>
              <w:t>согласно приложению 2</w:t>
            </w:r>
            <w:r w:rsidR="00C72F8E" w:rsidRPr="00811134">
              <w:rPr>
                <w:b/>
                <w:i/>
                <w:sz w:val="28"/>
                <w:szCs w:val="28"/>
              </w:rPr>
              <w:fldChar w:fldCharType="end"/>
            </w:r>
            <w:proofErr w:type="gramEnd"/>
          </w:p>
        </w:tc>
      </w:tr>
      <w:tr w:rsidR="005D131B" w:rsidRPr="00BE4627" w:rsidTr="00A4698C">
        <w:tc>
          <w:tcPr>
            <w:tcW w:w="14066" w:type="dxa"/>
            <w:gridSpan w:val="2"/>
          </w:tcPr>
          <w:p w:rsidR="005D131B" w:rsidRPr="00BE4627" w:rsidRDefault="005D131B" w:rsidP="005D131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Одним заявителем может быть подано только одно конкурсное предложение в рамках одного мероприятия</w:t>
            </w:r>
          </w:p>
        </w:tc>
      </w:tr>
      <w:tr w:rsidR="000B4BFE" w:rsidRPr="00BE4627" w:rsidTr="000B4BFE">
        <w:tc>
          <w:tcPr>
            <w:tcW w:w="7033" w:type="dxa"/>
          </w:tcPr>
          <w:p w:rsidR="000B4BFE" w:rsidRPr="00BE4627" w:rsidRDefault="00D86465" w:rsidP="000B4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Место (почтовый адрес) приёма заявок на участие в конкурсе</w:t>
            </w:r>
            <w:r w:rsidR="00D451D1">
              <w:rPr>
                <w:sz w:val="28"/>
                <w:szCs w:val="28"/>
              </w:rPr>
              <w:t>, время приема</w:t>
            </w:r>
          </w:p>
        </w:tc>
        <w:tc>
          <w:tcPr>
            <w:tcW w:w="7033" w:type="dxa"/>
          </w:tcPr>
          <w:p w:rsidR="000B4BFE" w:rsidRPr="00BE4627" w:rsidRDefault="00D86465" w:rsidP="0081071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 xml:space="preserve">Гомельское областное управление по надзору за рациональным использованием топливно-энергетических ресурсов (246050, </w:t>
            </w:r>
            <w:proofErr w:type="spellStart"/>
            <w:r w:rsidRPr="00BE4627">
              <w:rPr>
                <w:sz w:val="28"/>
                <w:szCs w:val="28"/>
              </w:rPr>
              <w:t>г</w:t>
            </w:r>
            <w:proofErr w:type="gramStart"/>
            <w:r w:rsidRPr="00BE4627">
              <w:rPr>
                <w:sz w:val="28"/>
                <w:szCs w:val="28"/>
              </w:rPr>
              <w:t>.Г</w:t>
            </w:r>
            <w:proofErr w:type="gramEnd"/>
            <w:r w:rsidRPr="00BE4627">
              <w:rPr>
                <w:sz w:val="28"/>
                <w:szCs w:val="28"/>
              </w:rPr>
              <w:t>омель</w:t>
            </w:r>
            <w:proofErr w:type="spellEnd"/>
            <w:r w:rsidRPr="00BE4627">
              <w:rPr>
                <w:sz w:val="28"/>
                <w:szCs w:val="28"/>
              </w:rPr>
              <w:t>, ул.Крестьянская,31)</w:t>
            </w:r>
            <w:r w:rsidR="00D451D1">
              <w:rPr>
                <w:sz w:val="28"/>
                <w:szCs w:val="28"/>
              </w:rPr>
              <w:t xml:space="preserve">, </w:t>
            </w:r>
            <w:proofErr w:type="spellStart"/>
            <w:r w:rsidR="00810710">
              <w:rPr>
                <w:sz w:val="28"/>
                <w:szCs w:val="28"/>
              </w:rPr>
              <w:t>пн-пт</w:t>
            </w:r>
            <w:proofErr w:type="spellEnd"/>
            <w:r w:rsidR="00810710">
              <w:rPr>
                <w:sz w:val="28"/>
                <w:szCs w:val="28"/>
              </w:rPr>
              <w:t>,</w:t>
            </w:r>
            <w:r w:rsidR="00D451D1">
              <w:rPr>
                <w:sz w:val="28"/>
                <w:szCs w:val="28"/>
              </w:rPr>
              <w:t xml:space="preserve"> с 8-30ч до 17-30ч</w:t>
            </w:r>
          </w:p>
        </w:tc>
      </w:tr>
      <w:tr w:rsidR="000B4BFE" w:rsidRPr="00BE4627" w:rsidTr="000B4BFE">
        <w:tc>
          <w:tcPr>
            <w:tcW w:w="7033" w:type="dxa"/>
          </w:tcPr>
          <w:p w:rsidR="000B4BFE" w:rsidRPr="00BE4627" w:rsidRDefault="00D86465" w:rsidP="000B4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Дата и время конечного срока приёма заявок на участие в конкурсе (Конверты с предложениями, полученные после окончательной даты представления, отклоняются и возвращаются претендентам не вскрытыми.)</w:t>
            </w:r>
          </w:p>
        </w:tc>
        <w:tc>
          <w:tcPr>
            <w:tcW w:w="7033" w:type="dxa"/>
          </w:tcPr>
          <w:p w:rsidR="000B4BFE" w:rsidRPr="006E17F6" w:rsidRDefault="00AD4FDA" w:rsidP="00AD4FD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17-30 ч. 06.03.</w:t>
            </w:r>
            <w:r w:rsidR="00412D1E" w:rsidRPr="006E17F6">
              <w:rPr>
                <w:b/>
                <w:sz w:val="28"/>
                <w:szCs w:val="28"/>
              </w:rPr>
              <w:t>2018г.</w:t>
            </w:r>
          </w:p>
        </w:tc>
      </w:tr>
      <w:tr w:rsidR="00D86465" w:rsidRPr="00BE4627" w:rsidTr="00A4698C">
        <w:tc>
          <w:tcPr>
            <w:tcW w:w="14066" w:type="dxa"/>
            <w:gridSpan w:val="2"/>
          </w:tcPr>
          <w:p w:rsidR="00D86465" w:rsidRPr="00BE4627" w:rsidRDefault="00D86465" w:rsidP="00D864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 xml:space="preserve"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</w:t>
            </w:r>
            <w:r w:rsidRPr="00BE4627">
              <w:rPr>
                <w:sz w:val="28"/>
                <w:szCs w:val="28"/>
              </w:rPr>
              <w:lastRenderedPageBreak/>
              <w:t xml:space="preserve">(подпрограммы) и мероприятия. Конверт должен содержать надпись: "Предложение на конкурс по выделению средств республиканского бюджета», «НЕ ВСКРЫВАТЬ до </w:t>
            </w:r>
            <w:r w:rsidR="00AD4FDA" w:rsidRPr="00AD4FDA">
              <w:rPr>
                <w:sz w:val="28"/>
                <w:szCs w:val="28"/>
                <w:u w:val="single"/>
              </w:rPr>
              <w:t>10</w:t>
            </w:r>
            <w:r w:rsidRPr="00AD4FDA">
              <w:rPr>
                <w:sz w:val="28"/>
                <w:szCs w:val="28"/>
                <w:u w:val="single"/>
              </w:rPr>
              <w:t xml:space="preserve"> часов 00 минут «</w:t>
            </w:r>
            <w:r w:rsidR="00AD4FDA" w:rsidRPr="00AD4FDA">
              <w:rPr>
                <w:sz w:val="28"/>
                <w:szCs w:val="28"/>
                <w:u w:val="single"/>
              </w:rPr>
              <w:t xml:space="preserve"> 07 </w:t>
            </w:r>
            <w:r w:rsidRPr="00AD4FDA">
              <w:rPr>
                <w:sz w:val="28"/>
                <w:szCs w:val="28"/>
                <w:u w:val="single"/>
              </w:rPr>
              <w:t xml:space="preserve">» </w:t>
            </w:r>
            <w:r w:rsidR="00AD4FDA">
              <w:rPr>
                <w:sz w:val="28"/>
                <w:szCs w:val="28"/>
                <w:u w:val="single"/>
              </w:rPr>
              <w:t xml:space="preserve"> марта </w:t>
            </w:r>
            <w:r w:rsidRPr="00AD4FDA">
              <w:rPr>
                <w:sz w:val="28"/>
                <w:szCs w:val="28"/>
                <w:u w:val="single"/>
              </w:rPr>
              <w:t xml:space="preserve"> 20</w:t>
            </w:r>
            <w:r w:rsidR="00412D1E" w:rsidRPr="00AD4FDA">
              <w:rPr>
                <w:sz w:val="28"/>
                <w:szCs w:val="28"/>
                <w:u w:val="single"/>
              </w:rPr>
              <w:t>18</w:t>
            </w:r>
            <w:r w:rsidRPr="00AD4FDA">
              <w:rPr>
                <w:sz w:val="28"/>
                <w:szCs w:val="28"/>
                <w:u w:val="single"/>
              </w:rPr>
              <w:t xml:space="preserve"> г».</w:t>
            </w:r>
          </w:p>
          <w:p w:rsidR="00D86465" w:rsidRPr="00BE4627" w:rsidRDefault="00D86465" w:rsidP="00D8646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Если конверт не опечатан и не помечен в соответствии с требованиями настоящего пункта, заказчик не несет ответственности в случае его потери или вскрытия раньше срока.</w:t>
            </w:r>
          </w:p>
        </w:tc>
      </w:tr>
      <w:tr w:rsidR="00D86465" w:rsidRPr="00BE4627" w:rsidTr="00A4698C">
        <w:tc>
          <w:tcPr>
            <w:tcW w:w="14066" w:type="dxa"/>
            <w:gridSpan w:val="2"/>
          </w:tcPr>
          <w:p w:rsidR="00D86465" w:rsidRPr="00BE4627" w:rsidRDefault="00D86465" w:rsidP="000B500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lastRenderedPageBreak/>
              <w:t xml:space="preserve">Конкурсное предложение направляется организатору конкурса </w:t>
            </w:r>
            <w:r w:rsidR="000B5009">
              <w:rPr>
                <w:sz w:val="28"/>
                <w:szCs w:val="28"/>
              </w:rPr>
              <w:t>курьером</w:t>
            </w:r>
            <w:r w:rsidRPr="00BE4627">
              <w:rPr>
                <w:sz w:val="28"/>
                <w:szCs w:val="28"/>
              </w:rPr>
              <w:t xml:space="preserve"> или по почте.</w:t>
            </w:r>
          </w:p>
        </w:tc>
      </w:tr>
      <w:tr w:rsidR="000B4BFE" w:rsidRPr="00BE4627" w:rsidTr="000B4BFE">
        <w:tc>
          <w:tcPr>
            <w:tcW w:w="7033" w:type="dxa"/>
          </w:tcPr>
          <w:p w:rsidR="000B4BFE" w:rsidRPr="00BE4627" w:rsidRDefault="00D86465" w:rsidP="000B4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 xml:space="preserve">Перечень </w:t>
            </w:r>
            <w:r w:rsidR="00182AE8" w:rsidRPr="00BE4627">
              <w:rPr>
                <w:sz w:val="28"/>
                <w:szCs w:val="28"/>
              </w:rPr>
              <w:t xml:space="preserve">обязательных </w:t>
            </w:r>
            <w:r w:rsidRPr="00BE4627">
              <w:rPr>
                <w:sz w:val="28"/>
                <w:szCs w:val="28"/>
              </w:rPr>
              <w:t>документов, прилагаемых к заявлению на участие в конкурсе</w:t>
            </w:r>
            <w:r w:rsidR="00811134">
              <w:rPr>
                <w:sz w:val="28"/>
                <w:szCs w:val="28"/>
              </w:rPr>
              <w:t>, составленному согласно приложению 2</w:t>
            </w:r>
          </w:p>
        </w:tc>
        <w:tc>
          <w:tcPr>
            <w:tcW w:w="7033" w:type="dxa"/>
          </w:tcPr>
          <w:p w:rsidR="000B4BFE" w:rsidRPr="00BE4627" w:rsidRDefault="00412D1E" w:rsidP="000B4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6465" w:rsidRPr="00BE4627">
              <w:rPr>
                <w:sz w:val="28"/>
                <w:szCs w:val="28"/>
              </w:rPr>
              <w:t>копия свидетельства о государственной регистрации;</w:t>
            </w:r>
          </w:p>
          <w:p w:rsidR="00D86465" w:rsidRPr="00BE4627" w:rsidRDefault="00D86465" w:rsidP="00D8646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- технико-экономическое обоснование мероприятия, составленное  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05.05.2017 г. № 26-09/1834, Министерством энергетики Республики Беларусь 06.05.2017 г. № 06-2-32/2373 и утверждённых Департаментом по энергоэффективности Государственного комитета по стандартизации Республики Беларусь 11.05.2017</w:t>
            </w:r>
          </w:p>
          <w:p w:rsidR="00D86465" w:rsidRPr="00BE4627" w:rsidRDefault="00D86465" w:rsidP="00D8646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- заключение государственной экспертизы проекта (при наличии);</w:t>
            </w:r>
          </w:p>
          <w:p w:rsidR="00D86465" w:rsidRPr="00BE4627" w:rsidRDefault="00D86465" w:rsidP="00D8646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 xml:space="preserve">- информация, подтверждающая отсутствие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участник конкурса является, на 1-е число месяца, предшествующего дню подачи заявки; </w:t>
            </w:r>
          </w:p>
          <w:p w:rsidR="00D86465" w:rsidRPr="00BE4627" w:rsidRDefault="00D86465" w:rsidP="00D8646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- информация, подтверждающая, что участник конкурса не включен в список поставщиков (подрядчиков, исполнителей), временно не допускаемых к участию в процедурах государственных закупок (в произвольной форме);</w:t>
            </w:r>
          </w:p>
          <w:p w:rsidR="00D86465" w:rsidRPr="00BE4627" w:rsidRDefault="00D86465" w:rsidP="00D8646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lastRenderedPageBreak/>
              <w:t>- информация, подтверждающая, что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 (в произвольной форме).</w:t>
            </w:r>
          </w:p>
        </w:tc>
      </w:tr>
    </w:tbl>
    <w:p w:rsidR="00F46596" w:rsidRPr="00BE4627" w:rsidRDefault="00F46596" w:rsidP="00F46596">
      <w:pPr>
        <w:pStyle w:val="a3"/>
        <w:jc w:val="both"/>
        <w:rPr>
          <w:sz w:val="28"/>
          <w:szCs w:val="28"/>
        </w:rPr>
      </w:pPr>
    </w:p>
    <w:p w:rsidR="000B4BFE" w:rsidRPr="00BE4627" w:rsidRDefault="00182AE8" w:rsidP="00182A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4627">
        <w:rPr>
          <w:b/>
          <w:sz w:val="28"/>
          <w:szCs w:val="28"/>
        </w:rPr>
        <w:t>Сведения о результатах проведения конкурса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020"/>
        <w:gridCol w:w="13"/>
        <w:gridCol w:w="7033"/>
      </w:tblGrid>
      <w:tr w:rsidR="00182AE8" w:rsidRPr="00BE4627" w:rsidTr="00D451D1">
        <w:trPr>
          <w:trHeight w:val="1558"/>
        </w:trPr>
        <w:tc>
          <w:tcPr>
            <w:tcW w:w="14066" w:type="dxa"/>
            <w:gridSpan w:val="3"/>
          </w:tcPr>
          <w:p w:rsidR="00182AE8" w:rsidRPr="00BE4627" w:rsidRDefault="00182AE8" w:rsidP="00D451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BE4627">
              <w:rPr>
                <w:sz w:val="28"/>
                <w:szCs w:val="28"/>
              </w:rPr>
              <w:t>Результаты проведения конкурса оформляются протоколом заседания комиссии, который является основанием для включения мероприятий в План деятельности заказчика по распределению средств республиканского бюджета по мероприятиям и исполнителям по Гомельской области на 20</w:t>
            </w:r>
            <w:r w:rsidR="00412D1E">
              <w:rPr>
                <w:sz w:val="28"/>
                <w:szCs w:val="28"/>
              </w:rPr>
              <w:t>18</w:t>
            </w:r>
            <w:r w:rsidRPr="00BE4627">
              <w:rPr>
                <w:sz w:val="28"/>
                <w:szCs w:val="28"/>
              </w:rPr>
              <w:t xml:space="preserve"> год (дополнения в План деятельности заказчика по распределению средств республиканского бюджета по мероприятиям и исполнителям по Гомельской области на 20</w:t>
            </w:r>
            <w:r w:rsidR="00412D1E">
              <w:rPr>
                <w:sz w:val="28"/>
                <w:szCs w:val="28"/>
              </w:rPr>
              <w:t>18</w:t>
            </w:r>
            <w:r w:rsidRPr="00BE4627">
              <w:rPr>
                <w:sz w:val="28"/>
                <w:szCs w:val="28"/>
              </w:rPr>
              <w:t xml:space="preserve"> год.)</w:t>
            </w:r>
            <w:proofErr w:type="gramEnd"/>
          </w:p>
        </w:tc>
      </w:tr>
      <w:tr w:rsidR="00182AE8" w:rsidRPr="00BE4627" w:rsidTr="00A4698C">
        <w:trPr>
          <w:trHeight w:val="640"/>
        </w:trPr>
        <w:tc>
          <w:tcPr>
            <w:tcW w:w="14066" w:type="dxa"/>
            <w:gridSpan w:val="3"/>
          </w:tcPr>
          <w:p w:rsidR="00182AE8" w:rsidRPr="00BE4627" w:rsidRDefault="00182AE8" w:rsidP="00D451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 xml:space="preserve">Протокол в срок не позднее </w:t>
            </w:r>
            <w:r w:rsidR="00D451D1">
              <w:rPr>
                <w:sz w:val="28"/>
                <w:szCs w:val="28"/>
              </w:rPr>
              <w:t>3</w:t>
            </w:r>
            <w:r w:rsidRPr="00BE4627">
              <w:rPr>
                <w:sz w:val="28"/>
                <w:szCs w:val="28"/>
              </w:rPr>
              <w:t xml:space="preserve"> рабочих дней после даты заседания комиссии размещается на официальном сайте Департамента по энергоэффективности Госстандарта Республики Беларусь</w:t>
            </w:r>
            <w:hyperlink r:id="rId8" w:history="1">
              <w:r w:rsidR="00412D1E">
                <w:rPr>
                  <w:rStyle w:val="a5"/>
                </w:rPr>
                <w:t>http://www.energoeffekt.gov.by</w:t>
              </w:r>
            </w:hyperlink>
            <w:r w:rsidRPr="00BE4627">
              <w:rPr>
                <w:sz w:val="28"/>
                <w:szCs w:val="28"/>
              </w:rPr>
              <w:t>;</w:t>
            </w:r>
          </w:p>
        </w:tc>
      </w:tr>
      <w:tr w:rsidR="00CC25DE" w:rsidRPr="00BE4627" w:rsidTr="00A4698C">
        <w:trPr>
          <w:trHeight w:val="640"/>
        </w:trPr>
        <w:tc>
          <w:tcPr>
            <w:tcW w:w="14066" w:type="dxa"/>
            <w:gridSpan w:val="3"/>
          </w:tcPr>
          <w:p w:rsidR="00CC25DE" w:rsidRPr="00BE4627" w:rsidRDefault="00CC25DE" w:rsidP="00182A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План деятельности з</w:t>
            </w:r>
            <w:r w:rsidR="009C4298" w:rsidRPr="00BE4627">
              <w:rPr>
                <w:sz w:val="28"/>
                <w:szCs w:val="28"/>
              </w:rPr>
              <w:t>аказчика утверждается приказом Д</w:t>
            </w:r>
            <w:r w:rsidRPr="00BE4627">
              <w:rPr>
                <w:sz w:val="28"/>
                <w:szCs w:val="28"/>
              </w:rPr>
              <w:t>епартамента по энергоэффективности Госстандарта Республики Беларусь</w:t>
            </w:r>
          </w:p>
        </w:tc>
      </w:tr>
      <w:tr w:rsidR="00E616BE" w:rsidRPr="00BE4627" w:rsidTr="00A4698C">
        <w:tc>
          <w:tcPr>
            <w:tcW w:w="14066" w:type="dxa"/>
            <w:gridSpan w:val="3"/>
          </w:tcPr>
          <w:p w:rsidR="00E616BE" w:rsidRPr="00BE4627" w:rsidRDefault="00E616BE" w:rsidP="00C52A4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 xml:space="preserve">После </w:t>
            </w:r>
            <w:r w:rsidR="00C52A4C" w:rsidRPr="00BE4627">
              <w:rPr>
                <w:sz w:val="28"/>
                <w:szCs w:val="28"/>
              </w:rPr>
              <w:t>опубликования</w:t>
            </w:r>
            <w:r w:rsidRPr="00BE4627">
              <w:rPr>
                <w:sz w:val="28"/>
                <w:szCs w:val="28"/>
              </w:rPr>
              <w:t xml:space="preserve"> результатов победители конкурса приступают к подготовке документов к заключению договора на реализацию мероприятия между заказчиком Государственной программы и исполнителем мероприятия.</w:t>
            </w:r>
          </w:p>
        </w:tc>
      </w:tr>
      <w:tr w:rsidR="003A697C" w:rsidRPr="00BE4627" w:rsidTr="003A697C">
        <w:tc>
          <w:tcPr>
            <w:tcW w:w="7020" w:type="dxa"/>
          </w:tcPr>
          <w:p w:rsidR="003A697C" w:rsidRDefault="003A697C" w:rsidP="00C52A4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направления победителю (победителям) конкурса предложения о заключении договора</w:t>
            </w:r>
          </w:p>
          <w:p w:rsidR="003A697C" w:rsidRPr="00BE4627" w:rsidRDefault="003A697C" w:rsidP="00C52A4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46" w:type="dxa"/>
            <w:gridSpan w:val="2"/>
          </w:tcPr>
          <w:p w:rsidR="003A697C" w:rsidRPr="00BE4627" w:rsidRDefault="003A697C" w:rsidP="0083536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</w:t>
            </w:r>
            <w:r w:rsidR="008353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рабочих дней после даты размещения результатов конкурса на сайте</w:t>
            </w:r>
          </w:p>
        </w:tc>
      </w:tr>
      <w:tr w:rsidR="00182AE8" w:rsidRPr="00BE4627" w:rsidTr="00182AE8">
        <w:tc>
          <w:tcPr>
            <w:tcW w:w="7033" w:type="dxa"/>
            <w:gridSpan w:val="2"/>
          </w:tcPr>
          <w:p w:rsidR="00182AE8" w:rsidRPr="00BE4627" w:rsidRDefault="00E616BE" w:rsidP="00E616B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 xml:space="preserve">Срок заключения договора </w:t>
            </w:r>
          </w:p>
        </w:tc>
        <w:tc>
          <w:tcPr>
            <w:tcW w:w="7033" w:type="dxa"/>
          </w:tcPr>
          <w:p w:rsidR="00182AE8" w:rsidRPr="00BE4627" w:rsidRDefault="00E616BE" w:rsidP="0083536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 xml:space="preserve">не позднее </w:t>
            </w:r>
            <w:r w:rsidR="0083536E">
              <w:rPr>
                <w:sz w:val="28"/>
                <w:szCs w:val="28"/>
              </w:rPr>
              <w:t>15</w:t>
            </w:r>
            <w:r w:rsidRPr="00BE4627">
              <w:rPr>
                <w:sz w:val="28"/>
                <w:szCs w:val="28"/>
              </w:rPr>
              <w:t xml:space="preserve"> рабочих дней после даты размещения</w:t>
            </w:r>
            <w:r w:rsidR="003A697C">
              <w:rPr>
                <w:sz w:val="28"/>
                <w:szCs w:val="28"/>
              </w:rPr>
              <w:t xml:space="preserve"> результатов конкурса</w:t>
            </w:r>
            <w:r w:rsidRPr="00BE4627">
              <w:rPr>
                <w:sz w:val="28"/>
                <w:szCs w:val="28"/>
              </w:rPr>
              <w:t xml:space="preserve"> на сайте</w:t>
            </w:r>
          </w:p>
        </w:tc>
      </w:tr>
      <w:tr w:rsidR="00E616BE" w:rsidRPr="00BE4627" w:rsidTr="00A4698C">
        <w:tc>
          <w:tcPr>
            <w:tcW w:w="14066" w:type="dxa"/>
            <w:gridSpan w:val="3"/>
          </w:tcPr>
          <w:p w:rsidR="00E616BE" w:rsidRPr="00BE4627" w:rsidRDefault="00E616BE" w:rsidP="00C52A4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4627">
              <w:rPr>
                <w:sz w:val="28"/>
                <w:szCs w:val="28"/>
              </w:rPr>
              <w:t>После заключения договоров победители конкурса производят корректировку и согласование в установленном законодательством порядке текущих планов деятельности по выполнению целевых показателей по энергосбережению</w:t>
            </w:r>
          </w:p>
        </w:tc>
      </w:tr>
    </w:tbl>
    <w:p w:rsidR="00182AE8" w:rsidRPr="00BE4627" w:rsidRDefault="00182AE8" w:rsidP="00182AE8">
      <w:pPr>
        <w:pStyle w:val="a3"/>
        <w:jc w:val="both"/>
        <w:rPr>
          <w:sz w:val="28"/>
          <w:szCs w:val="28"/>
        </w:rPr>
      </w:pPr>
    </w:p>
    <w:p w:rsidR="008B6B04" w:rsidRPr="00BE4627" w:rsidRDefault="008B6B04" w:rsidP="00182AE8">
      <w:pPr>
        <w:pStyle w:val="a3"/>
        <w:jc w:val="both"/>
        <w:rPr>
          <w:sz w:val="28"/>
          <w:szCs w:val="28"/>
        </w:rPr>
      </w:pPr>
    </w:p>
    <w:p w:rsidR="008B6B04" w:rsidRPr="00BE4627" w:rsidRDefault="008B6B04" w:rsidP="008B6B04">
      <w:pPr>
        <w:ind w:left="567"/>
        <w:jc w:val="both"/>
        <w:rPr>
          <w:sz w:val="28"/>
          <w:szCs w:val="28"/>
        </w:rPr>
      </w:pPr>
      <w:r w:rsidRPr="00BE4627">
        <w:rPr>
          <w:sz w:val="28"/>
          <w:szCs w:val="28"/>
        </w:rPr>
        <w:t xml:space="preserve">Председатель комиссии, начальник </w:t>
      </w:r>
      <w:proofErr w:type="gramStart"/>
      <w:r w:rsidRPr="00BE4627">
        <w:rPr>
          <w:sz w:val="28"/>
          <w:szCs w:val="28"/>
        </w:rPr>
        <w:t>Гомельского</w:t>
      </w:r>
      <w:proofErr w:type="gramEnd"/>
      <w:r w:rsidRPr="00BE4627">
        <w:rPr>
          <w:sz w:val="28"/>
          <w:szCs w:val="28"/>
        </w:rPr>
        <w:t xml:space="preserve"> областного</w:t>
      </w:r>
    </w:p>
    <w:p w:rsidR="008B6B04" w:rsidRPr="00BE4627" w:rsidRDefault="008B6B04" w:rsidP="008B6B04">
      <w:pPr>
        <w:ind w:left="567"/>
        <w:jc w:val="both"/>
        <w:rPr>
          <w:sz w:val="28"/>
          <w:szCs w:val="28"/>
        </w:rPr>
      </w:pPr>
      <w:r w:rsidRPr="00BE4627">
        <w:rPr>
          <w:sz w:val="28"/>
          <w:szCs w:val="28"/>
        </w:rPr>
        <w:t xml:space="preserve">управления по надзору за </w:t>
      </w:r>
      <w:proofErr w:type="gramStart"/>
      <w:r w:rsidRPr="00BE4627">
        <w:rPr>
          <w:sz w:val="28"/>
          <w:szCs w:val="28"/>
        </w:rPr>
        <w:t>рациональным</w:t>
      </w:r>
      <w:proofErr w:type="gramEnd"/>
    </w:p>
    <w:p w:rsidR="00C07412" w:rsidRDefault="008B6B04" w:rsidP="00660237">
      <w:pPr>
        <w:ind w:left="567"/>
        <w:jc w:val="both"/>
      </w:pPr>
      <w:r w:rsidRPr="00BE4627">
        <w:rPr>
          <w:sz w:val="28"/>
          <w:szCs w:val="28"/>
        </w:rPr>
        <w:t>использованием ТЭР                                                                                                                           Н.А. </w:t>
      </w:r>
      <w:proofErr w:type="spellStart"/>
      <w:r w:rsidRPr="00BE4627">
        <w:rPr>
          <w:sz w:val="28"/>
          <w:szCs w:val="28"/>
        </w:rPr>
        <w:t>Прусенок</w:t>
      </w:r>
      <w:proofErr w:type="spellEnd"/>
    </w:p>
    <w:p w:rsidR="00C07412" w:rsidRDefault="00C07412" w:rsidP="00182AE8">
      <w:pPr>
        <w:pStyle w:val="a3"/>
        <w:jc w:val="both"/>
      </w:pPr>
    </w:p>
    <w:p w:rsidR="00C07412" w:rsidRDefault="00C07412" w:rsidP="00182AE8">
      <w:pPr>
        <w:pStyle w:val="a3"/>
        <w:jc w:val="both"/>
        <w:sectPr w:rsidR="00C07412" w:rsidSect="00AB062A">
          <w:pgSz w:w="16838" w:h="11906" w:orient="landscape"/>
          <w:pgMar w:top="426" w:right="1134" w:bottom="567" w:left="1134" w:header="709" w:footer="709" w:gutter="0"/>
          <w:cols w:space="708"/>
          <w:docGrid w:linePitch="408"/>
        </w:sectPr>
      </w:pPr>
    </w:p>
    <w:bookmarkStart w:id="3" w:name="приложение_1"/>
    <w:p w:rsidR="00C07412" w:rsidRPr="009C4298" w:rsidRDefault="00C72F8E" w:rsidP="00C074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/>
      </w:r>
      <w:r w:rsidR="006E17F6">
        <w:rPr>
          <w:sz w:val="28"/>
          <w:szCs w:val="28"/>
        </w:rPr>
        <w:instrText xml:space="preserve"> HYPERLINK  \l "возврат_приложение_1" </w:instrText>
      </w:r>
      <w:r>
        <w:rPr>
          <w:sz w:val="28"/>
          <w:szCs w:val="28"/>
        </w:rPr>
        <w:fldChar w:fldCharType="separate"/>
      </w:r>
      <w:r w:rsidR="00C07412" w:rsidRPr="006E17F6">
        <w:rPr>
          <w:rStyle w:val="a5"/>
          <w:sz w:val="28"/>
          <w:szCs w:val="28"/>
        </w:rPr>
        <w:t>Приложение 1</w:t>
      </w:r>
      <w:r>
        <w:rPr>
          <w:sz w:val="28"/>
          <w:szCs w:val="28"/>
        </w:rPr>
        <w:fldChar w:fldCharType="end"/>
      </w:r>
    </w:p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5211"/>
        <w:gridCol w:w="4643"/>
      </w:tblGrid>
      <w:tr w:rsidR="00C07412" w:rsidRPr="009C4298" w:rsidTr="007679B7">
        <w:tc>
          <w:tcPr>
            <w:tcW w:w="5211" w:type="dxa"/>
            <w:shd w:val="clear" w:color="auto" w:fill="auto"/>
          </w:tcPr>
          <w:p w:rsidR="00C07412" w:rsidRPr="00300B16" w:rsidRDefault="00C07412" w:rsidP="00A4698C">
            <w:pPr>
              <w:spacing w:line="280" w:lineRule="exact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300B16">
              <w:rPr>
                <w:rFonts w:eastAsia="Calibri"/>
                <w:color w:val="FFFFFF" w:themeColor="background1"/>
                <w:sz w:val="28"/>
                <w:szCs w:val="28"/>
              </w:rPr>
              <w:t>СОГЛАСОВАНО:</w:t>
            </w:r>
          </w:p>
          <w:p w:rsidR="00C07412" w:rsidRPr="00300B16" w:rsidRDefault="00C07412" w:rsidP="00257317">
            <w:pPr>
              <w:spacing w:line="280" w:lineRule="exact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300B16">
              <w:rPr>
                <w:rFonts w:eastAsia="Calibri"/>
                <w:color w:val="FFFFFF" w:themeColor="background1"/>
                <w:sz w:val="28"/>
                <w:szCs w:val="28"/>
              </w:rPr>
              <w:t xml:space="preserve">Заместитель Председателя Государственного комитета по стандартизации Республики Беларусь – директор Департамента по </w:t>
            </w:r>
            <w:r w:rsidR="00257317" w:rsidRPr="00300B16">
              <w:rPr>
                <w:rFonts w:eastAsia="Calibri"/>
                <w:color w:val="FFFFFF" w:themeColor="background1"/>
                <w:sz w:val="28"/>
                <w:szCs w:val="28"/>
              </w:rPr>
              <w:t>энергоэффективности</w:t>
            </w:r>
          </w:p>
          <w:p w:rsidR="00257317" w:rsidRPr="00300B16" w:rsidRDefault="00257317" w:rsidP="00257317">
            <w:pPr>
              <w:spacing w:line="280" w:lineRule="exact"/>
              <w:rPr>
                <w:rFonts w:eastAsia="Calibri"/>
                <w:color w:val="FFFFFF" w:themeColor="background1"/>
                <w:sz w:val="28"/>
                <w:szCs w:val="28"/>
              </w:rPr>
            </w:pPr>
          </w:p>
          <w:p w:rsidR="00257317" w:rsidRPr="009C4298" w:rsidRDefault="00257317" w:rsidP="00257317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300B16">
              <w:rPr>
                <w:rFonts w:eastAsia="Calibri"/>
                <w:color w:val="FFFFFF" w:themeColor="background1"/>
                <w:sz w:val="28"/>
                <w:szCs w:val="28"/>
              </w:rPr>
              <w:t xml:space="preserve">                                      М.П. Малашенко</w:t>
            </w:r>
          </w:p>
        </w:tc>
        <w:tc>
          <w:tcPr>
            <w:tcW w:w="4643" w:type="dxa"/>
            <w:shd w:val="clear" w:color="auto" w:fill="auto"/>
          </w:tcPr>
          <w:p w:rsidR="00C07412" w:rsidRPr="009C4298" w:rsidRDefault="00C07412" w:rsidP="00A4698C">
            <w:pPr>
              <w:spacing w:line="280" w:lineRule="exact"/>
              <w:contextualSpacing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 xml:space="preserve">УТВЕРЖДАЮ: </w:t>
            </w:r>
          </w:p>
          <w:p w:rsidR="00C07412" w:rsidRPr="009C4298" w:rsidRDefault="00C07412" w:rsidP="00A4698C">
            <w:pPr>
              <w:spacing w:line="280" w:lineRule="exact"/>
              <w:contextualSpacing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Председатель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2016-2020г</w:t>
            </w:r>
            <w:r w:rsidR="00257317">
              <w:rPr>
                <w:rFonts w:eastAsia="Calibri"/>
                <w:sz w:val="28"/>
                <w:szCs w:val="28"/>
              </w:rPr>
              <w:t>г</w:t>
            </w:r>
          </w:p>
          <w:p w:rsidR="00C07412" w:rsidRPr="009C4298" w:rsidRDefault="00C07412" w:rsidP="00A4698C">
            <w:pPr>
              <w:spacing w:line="280" w:lineRule="exact"/>
              <w:contextualSpacing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_______________ Н.А. </w:t>
            </w:r>
            <w:proofErr w:type="spellStart"/>
            <w:r w:rsidRPr="009C4298">
              <w:rPr>
                <w:rFonts w:eastAsia="Calibri"/>
                <w:sz w:val="28"/>
                <w:szCs w:val="28"/>
              </w:rPr>
              <w:t>Прусенок</w:t>
            </w:r>
            <w:proofErr w:type="spellEnd"/>
          </w:p>
          <w:p w:rsidR="00C07412" w:rsidRPr="009C4298" w:rsidRDefault="00C07412" w:rsidP="00A4698C">
            <w:pPr>
              <w:spacing w:line="280" w:lineRule="exact"/>
              <w:jc w:val="right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Критерии, метод оценки и алгоритм выбора победителей конкурса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 xml:space="preserve">Метод </w:t>
      </w:r>
      <w:proofErr w:type="gramStart"/>
      <w:r w:rsidRPr="009C4298">
        <w:rPr>
          <w:sz w:val="28"/>
          <w:szCs w:val="28"/>
        </w:rPr>
        <w:t>оценки критериев выбора победителя конкурса</w:t>
      </w:r>
      <w:proofErr w:type="gramEnd"/>
      <w:r w:rsidRPr="009C4298">
        <w:rPr>
          <w:sz w:val="28"/>
          <w:szCs w:val="28"/>
        </w:rPr>
        <w:t xml:space="preserve"> производится по бальной системе в соответствии с таблицей 1, по следующим критериям (идентификаторам оценки):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доле участия республиканского бюджета в финансировании;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 xml:space="preserve">- наличию ПСД, </w:t>
      </w:r>
      <w:proofErr w:type="gramStart"/>
      <w:r w:rsidRPr="009C4298">
        <w:rPr>
          <w:sz w:val="28"/>
          <w:szCs w:val="28"/>
        </w:rPr>
        <w:t>прошедшей</w:t>
      </w:r>
      <w:proofErr w:type="gramEnd"/>
      <w:r w:rsidRPr="009C4298">
        <w:rPr>
          <w:sz w:val="28"/>
          <w:szCs w:val="28"/>
        </w:rPr>
        <w:t xml:space="preserve"> экспертизу;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простому сроку окупаемости;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 xml:space="preserve">- </w:t>
      </w:r>
      <w:r w:rsidR="001E3986">
        <w:rPr>
          <w:sz w:val="28"/>
          <w:szCs w:val="28"/>
        </w:rPr>
        <w:t xml:space="preserve">условно-годовой </w:t>
      </w:r>
      <w:r w:rsidRPr="009C4298">
        <w:rPr>
          <w:sz w:val="28"/>
          <w:szCs w:val="28"/>
        </w:rPr>
        <w:t>экономии ТЭР от реализации мероприятия;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 обеспечению увеличения использования местных ТЭР</w:t>
      </w:r>
    </w:p>
    <w:p w:rsidR="00C07412" w:rsidRPr="009C4298" w:rsidRDefault="00C07412" w:rsidP="00C074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298">
        <w:rPr>
          <w:rFonts w:ascii="Times New Roman" w:hAnsi="Times New Roman" w:cs="Times New Roman"/>
          <w:sz w:val="28"/>
          <w:szCs w:val="28"/>
        </w:rPr>
        <w:t xml:space="preserve"> Мероприятие заявителя, набравшее наибольшее количество баллов становится претендентом на победу в конкурсе. В случае равенства баллов у нескольких претендентов победителем в конкурсе признаётся мероприятие с наибольшим объемом экономии в </w:t>
      </w:r>
      <w:r w:rsidR="001E3986">
        <w:rPr>
          <w:rFonts w:ascii="Times New Roman" w:hAnsi="Times New Roman" w:cs="Times New Roman"/>
          <w:sz w:val="28"/>
          <w:szCs w:val="28"/>
        </w:rPr>
        <w:t>тоннах условного топлива</w:t>
      </w:r>
      <w:r w:rsidRPr="009C4298">
        <w:rPr>
          <w:rFonts w:ascii="Times New Roman" w:hAnsi="Times New Roman" w:cs="Times New Roman"/>
          <w:sz w:val="28"/>
          <w:szCs w:val="28"/>
        </w:rPr>
        <w:t>.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9C4298">
        <w:rPr>
          <w:sz w:val="28"/>
          <w:szCs w:val="28"/>
        </w:rPr>
        <w:t>Таблица 1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Таблица идентификаторов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96"/>
        <w:gridCol w:w="3969"/>
        <w:gridCol w:w="1666"/>
      </w:tblGrid>
      <w:tr w:rsidR="00C07412" w:rsidRPr="009C4298" w:rsidTr="00182FA3">
        <w:trPr>
          <w:trHeight w:val="620"/>
        </w:trPr>
        <w:tc>
          <w:tcPr>
            <w:tcW w:w="594" w:type="dxa"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9C4298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9C4298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396" w:type="dxa"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Идентификатор оценки</w:t>
            </w:r>
          </w:p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Количественный показатель идентификатора</w:t>
            </w:r>
          </w:p>
        </w:tc>
        <w:tc>
          <w:tcPr>
            <w:tcW w:w="1666" w:type="dxa"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Количество баллов</w:t>
            </w:r>
          </w:p>
        </w:tc>
      </w:tr>
      <w:tr w:rsidR="00C07412" w:rsidRPr="009C4298" w:rsidTr="00182FA3">
        <w:trPr>
          <w:trHeight w:val="378"/>
        </w:trPr>
        <w:tc>
          <w:tcPr>
            <w:tcW w:w="594" w:type="dxa"/>
            <w:vMerge w:val="restart"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C07412" w:rsidRPr="009C4298" w:rsidRDefault="00C07412" w:rsidP="00C07412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Доля участия средств республиканского бюджета в финансировании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 xml:space="preserve"> от 1% до 25% (включительно)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07412" w:rsidRPr="009C4298" w:rsidTr="00182FA3">
        <w:trPr>
          <w:trHeight w:val="321"/>
        </w:trPr>
        <w:tc>
          <w:tcPr>
            <w:tcW w:w="594" w:type="dxa"/>
            <w:vMerge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C07412" w:rsidRPr="009C4298" w:rsidRDefault="00C07412" w:rsidP="00C07412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от 25% до 50% (включительно)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07412" w:rsidRPr="009C4298" w:rsidTr="00182FA3">
        <w:trPr>
          <w:trHeight w:val="282"/>
        </w:trPr>
        <w:tc>
          <w:tcPr>
            <w:tcW w:w="59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9C4298" w:rsidRDefault="00C07412" w:rsidP="00C07412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 xml:space="preserve">свыше 50%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50BA8" w:rsidRPr="009C4298" w:rsidTr="00250BA8">
        <w:trPr>
          <w:trHeight w:val="133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50BA8" w:rsidRPr="00250BA8" w:rsidRDefault="00250BA8" w:rsidP="00250BA8">
            <w:pPr>
              <w:tabs>
                <w:tab w:val="left" w:pos="142"/>
              </w:tabs>
              <w:spacing w:line="120" w:lineRule="atLeast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C07412" w:rsidRPr="009C4298" w:rsidTr="00182FA3">
        <w:trPr>
          <w:trHeight w:val="302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9C4298" w:rsidRDefault="00C07412" w:rsidP="00C07412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 xml:space="preserve">Наличие ПСД, </w:t>
            </w:r>
            <w:proofErr w:type="gramStart"/>
            <w:r w:rsidRPr="009C4298">
              <w:rPr>
                <w:rFonts w:eastAsia="Calibri"/>
                <w:sz w:val="28"/>
                <w:szCs w:val="28"/>
              </w:rPr>
              <w:t>прошедшей</w:t>
            </w:r>
            <w:proofErr w:type="gramEnd"/>
            <w:r w:rsidRPr="009C4298">
              <w:rPr>
                <w:rFonts w:eastAsia="Calibri"/>
                <w:sz w:val="28"/>
                <w:szCs w:val="28"/>
              </w:rPr>
              <w:t xml:space="preserve"> экспертизу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Имеется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07412" w:rsidRPr="009C4298" w:rsidTr="00182FA3">
        <w:trPr>
          <w:trHeight w:val="237"/>
        </w:trPr>
        <w:tc>
          <w:tcPr>
            <w:tcW w:w="59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9C4298" w:rsidRDefault="00C07412" w:rsidP="00C07412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Не имеется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50BA8" w:rsidRPr="009C4298" w:rsidTr="00250BA8">
        <w:trPr>
          <w:trHeight w:val="159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50BA8" w:rsidRPr="00250BA8" w:rsidRDefault="00250BA8" w:rsidP="00250BA8">
            <w:pPr>
              <w:tabs>
                <w:tab w:val="left" w:pos="142"/>
              </w:tabs>
              <w:spacing w:line="120" w:lineRule="atLeast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C07412" w:rsidRPr="009C4298" w:rsidTr="00182FA3"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9C4298" w:rsidRDefault="00C07412" w:rsidP="00C07412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Простой срок окупаемости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до 3 лет (включительно)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07412" w:rsidRPr="009C4298" w:rsidTr="00182FA3">
        <w:tc>
          <w:tcPr>
            <w:tcW w:w="594" w:type="dxa"/>
            <w:vMerge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C07412" w:rsidRPr="009C4298" w:rsidRDefault="00C07412" w:rsidP="00C07412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от 3 лет до 5 лет (включительно)</w:t>
            </w:r>
          </w:p>
        </w:tc>
        <w:tc>
          <w:tcPr>
            <w:tcW w:w="1666" w:type="dxa"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07412" w:rsidRPr="009C4298" w:rsidTr="00182FA3">
        <w:tc>
          <w:tcPr>
            <w:tcW w:w="594" w:type="dxa"/>
            <w:vMerge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C07412" w:rsidRPr="009C4298" w:rsidRDefault="00C07412" w:rsidP="00C07412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от 5 лет до 8 лет (включительно)</w:t>
            </w:r>
          </w:p>
        </w:tc>
        <w:tc>
          <w:tcPr>
            <w:tcW w:w="1666" w:type="dxa"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07412" w:rsidRPr="009C4298" w:rsidTr="00182FA3">
        <w:tc>
          <w:tcPr>
            <w:tcW w:w="594" w:type="dxa"/>
            <w:vMerge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C07412" w:rsidRPr="009C4298" w:rsidRDefault="00C07412" w:rsidP="00C07412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от 8 лет до 10 лет (включительно)</w:t>
            </w:r>
          </w:p>
        </w:tc>
        <w:tc>
          <w:tcPr>
            <w:tcW w:w="1666" w:type="dxa"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07412" w:rsidRPr="009C4298" w:rsidTr="00182FA3">
        <w:tc>
          <w:tcPr>
            <w:tcW w:w="59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9C4298" w:rsidRDefault="00C07412" w:rsidP="00C07412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свыше 10 лет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50BA8" w:rsidRPr="009C4298" w:rsidTr="00250BA8"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50BA8" w:rsidRPr="00250BA8" w:rsidRDefault="00250BA8" w:rsidP="00250BA8">
            <w:pPr>
              <w:tabs>
                <w:tab w:val="left" w:pos="142"/>
              </w:tabs>
              <w:spacing w:line="120" w:lineRule="atLeast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182FA3" w:rsidRPr="009C4298" w:rsidTr="00182FA3"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2FA3" w:rsidRPr="009C4298" w:rsidRDefault="00182FA3" w:rsidP="001E3986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Условно-годовой о</w:t>
            </w:r>
            <w:r w:rsidRPr="009C4298">
              <w:rPr>
                <w:rFonts w:eastAsia="Calibri"/>
                <w:sz w:val="28"/>
                <w:szCs w:val="28"/>
              </w:rPr>
              <w:t xml:space="preserve">бъем экономии ТЭР от  реализации мероприятия 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auto" w:fill="auto"/>
          </w:tcPr>
          <w:p w:rsidR="00182FA3" w:rsidRPr="009C4298" w:rsidRDefault="00182FA3" w:rsidP="00182FA3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 xml:space="preserve">свыше 500 </w:t>
            </w:r>
            <w:proofErr w:type="spellStart"/>
            <w:r w:rsidRPr="009C4298"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9C4298">
              <w:rPr>
                <w:rFonts w:eastAsia="Calibri"/>
                <w:sz w:val="28"/>
                <w:szCs w:val="28"/>
              </w:rPr>
              <w:t>у</w:t>
            </w:r>
            <w:r>
              <w:rPr>
                <w:rFonts w:eastAsia="Calibri"/>
                <w:sz w:val="28"/>
                <w:szCs w:val="28"/>
              </w:rPr>
              <w:t>.</w:t>
            </w:r>
            <w:proofErr w:type="gramStart"/>
            <w:r w:rsidRPr="009C4298">
              <w:rPr>
                <w:rFonts w:eastAsia="Calibri"/>
                <w:sz w:val="28"/>
                <w:szCs w:val="28"/>
              </w:rPr>
              <w:t>т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182FA3" w:rsidRPr="009C4298" w:rsidTr="001D4FD5">
        <w:tc>
          <w:tcPr>
            <w:tcW w:w="594" w:type="dxa"/>
            <w:vMerge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82FA3" w:rsidRPr="009C4298" w:rsidRDefault="00182FA3" w:rsidP="00182FA3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 xml:space="preserve">от 100 до 500 </w:t>
            </w:r>
            <w:proofErr w:type="spellStart"/>
            <w:r w:rsidRPr="009C4298">
              <w:rPr>
                <w:rFonts w:eastAsia="Calibri"/>
                <w:sz w:val="28"/>
                <w:szCs w:val="28"/>
              </w:rPr>
              <w:t>т.у.</w:t>
            </w:r>
            <w:proofErr w:type="gramStart"/>
            <w:r w:rsidRPr="009C4298">
              <w:rPr>
                <w:rFonts w:eastAsia="Calibri"/>
                <w:sz w:val="28"/>
                <w:szCs w:val="28"/>
              </w:rPr>
              <w:t>т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182FA3" w:rsidRPr="009C4298" w:rsidTr="001D4FD5">
        <w:tc>
          <w:tcPr>
            <w:tcW w:w="594" w:type="dxa"/>
            <w:vMerge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82FA3" w:rsidRPr="009C4298" w:rsidRDefault="00182FA3" w:rsidP="00182FA3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 xml:space="preserve">от 50 </w:t>
            </w:r>
            <w:proofErr w:type="spellStart"/>
            <w:r w:rsidRPr="009C4298">
              <w:rPr>
                <w:rFonts w:eastAsia="Calibri"/>
                <w:sz w:val="28"/>
                <w:szCs w:val="28"/>
              </w:rPr>
              <w:t>т.у.т</w:t>
            </w:r>
            <w:proofErr w:type="spellEnd"/>
            <w:r w:rsidRPr="009C4298">
              <w:rPr>
                <w:rFonts w:eastAsia="Calibri"/>
                <w:sz w:val="28"/>
                <w:szCs w:val="28"/>
              </w:rPr>
              <w:t xml:space="preserve">. до 100 </w:t>
            </w:r>
            <w:proofErr w:type="spellStart"/>
            <w:r w:rsidRPr="009C4298">
              <w:rPr>
                <w:rFonts w:eastAsia="Calibri"/>
                <w:sz w:val="28"/>
                <w:szCs w:val="28"/>
              </w:rPr>
              <w:t>т.у.</w:t>
            </w:r>
            <w:proofErr w:type="gramStart"/>
            <w:r w:rsidRPr="009C4298">
              <w:rPr>
                <w:rFonts w:eastAsia="Calibri"/>
                <w:sz w:val="28"/>
                <w:szCs w:val="28"/>
              </w:rPr>
              <w:t>т</w:t>
            </w:r>
            <w:proofErr w:type="spellEnd"/>
            <w:proofErr w:type="gramEnd"/>
            <w:r w:rsidRPr="009C429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182FA3" w:rsidRPr="009C4298" w:rsidTr="001D4FD5">
        <w:tc>
          <w:tcPr>
            <w:tcW w:w="594" w:type="dxa"/>
            <w:vMerge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82FA3" w:rsidRPr="009C4298" w:rsidRDefault="00182FA3" w:rsidP="00182FA3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 xml:space="preserve">от 20 </w:t>
            </w:r>
            <w:proofErr w:type="spellStart"/>
            <w:r w:rsidRPr="009C4298">
              <w:rPr>
                <w:rFonts w:eastAsia="Calibri"/>
                <w:sz w:val="28"/>
                <w:szCs w:val="28"/>
              </w:rPr>
              <w:t>т.у.т</w:t>
            </w:r>
            <w:proofErr w:type="spellEnd"/>
            <w:r w:rsidRPr="009C4298">
              <w:rPr>
                <w:rFonts w:eastAsia="Calibri"/>
                <w:sz w:val="28"/>
                <w:szCs w:val="28"/>
              </w:rPr>
              <w:t xml:space="preserve">. до 50 </w:t>
            </w:r>
            <w:proofErr w:type="spellStart"/>
            <w:r w:rsidRPr="009C4298">
              <w:rPr>
                <w:rFonts w:eastAsia="Calibri"/>
                <w:sz w:val="28"/>
                <w:szCs w:val="28"/>
              </w:rPr>
              <w:t>т.у.</w:t>
            </w:r>
            <w:proofErr w:type="gramStart"/>
            <w:r w:rsidRPr="009C4298">
              <w:rPr>
                <w:rFonts w:eastAsia="Calibri"/>
                <w:sz w:val="28"/>
                <w:szCs w:val="28"/>
              </w:rPr>
              <w:t>т</w:t>
            </w:r>
            <w:proofErr w:type="spellEnd"/>
            <w:proofErr w:type="gramEnd"/>
            <w:r w:rsidRPr="009C429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182FA3" w:rsidRPr="009C4298" w:rsidTr="001D4FD5">
        <w:tc>
          <w:tcPr>
            <w:tcW w:w="594" w:type="dxa"/>
            <w:vMerge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82FA3" w:rsidRPr="009C4298" w:rsidRDefault="00182FA3" w:rsidP="00182FA3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 xml:space="preserve">от 1 до 20 </w:t>
            </w:r>
            <w:proofErr w:type="spellStart"/>
            <w:r w:rsidRPr="009C4298">
              <w:rPr>
                <w:rFonts w:eastAsia="Calibri"/>
                <w:sz w:val="28"/>
                <w:szCs w:val="28"/>
              </w:rPr>
              <w:t>т.у.</w:t>
            </w:r>
            <w:proofErr w:type="gramStart"/>
            <w:r w:rsidRPr="009C4298">
              <w:rPr>
                <w:rFonts w:eastAsia="Calibri"/>
                <w:sz w:val="28"/>
                <w:szCs w:val="28"/>
              </w:rPr>
              <w:t>т</w:t>
            </w:r>
            <w:proofErr w:type="spellEnd"/>
            <w:proofErr w:type="gramEnd"/>
            <w:r w:rsidRPr="009C429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82FA3" w:rsidRPr="009C4298" w:rsidTr="001D4FD5">
        <w:tc>
          <w:tcPr>
            <w:tcW w:w="594" w:type="dxa"/>
            <w:vMerge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82FA3" w:rsidRPr="009C4298" w:rsidRDefault="00182FA3" w:rsidP="00182FA3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 xml:space="preserve">до 1 </w:t>
            </w:r>
            <w:proofErr w:type="spellStart"/>
            <w:r w:rsidRPr="009C4298">
              <w:rPr>
                <w:rFonts w:eastAsia="Calibri"/>
                <w:sz w:val="28"/>
                <w:szCs w:val="28"/>
              </w:rPr>
              <w:t>т.у.</w:t>
            </w:r>
            <w:proofErr w:type="gramStart"/>
            <w:r w:rsidRPr="009C4298">
              <w:rPr>
                <w:rFonts w:eastAsia="Calibri"/>
                <w:sz w:val="28"/>
                <w:szCs w:val="28"/>
              </w:rPr>
              <w:t>т</w:t>
            </w:r>
            <w:proofErr w:type="spellEnd"/>
            <w:proofErr w:type="gramEnd"/>
            <w:r w:rsidRPr="009C429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9C4298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C07412" w:rsidRPr="009C4298" w:rsidTr="00182FA3">
        <w:trPr>
          <w:trHeight w:val="812"/>
        </w:trPr>
        <w:tc>
          <w:tcPr>
            <w:tcW w:w="594" w:type="dxa"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96" w:type="dxa"/>
            <w:shd w:val="clear" w:color="auto" w:fill="auto"/>
          </w:tcPr>
          <w:p w:rsidR="00C07412" w:rsidRPr="009C4298" w:rsidRDefault="00C07412" w:rsidP="00C07412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Обеспечение увеличения использования местных ТЭР</w:t>
            </w:r>
          </w:p>
        </w:tc>
        <w:tc>
          <w:tcPr>
            <w:tcW w:w="3969" w:type="dxa"/>
            <w:shd w:val="clear" w:color="auto" w:fill="auto"/>
          </w:tcPr>
          <w:p w:rsidR="00C07412" w:rsidRPr="009C4298" w:rsidRDefault="00C07412" w:rsidP="000063E7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 xml:space="preserve">Мероприятия по увеличению использования местных </w:t>
            </w:r>
            <w:r w:rsidR="000063E7">
              <w:rPr>
                <w:rFonts w:eastAsia="Calibri"/>
                <w:sz w:val="28"/>
                <w:szCs w:val="28"/>
              </w:rPr>
              <w:t>ТЭР</w:t>
            </w:r>
            <w:r w:rsidRPr="009C4298">
              <w:rPr>
                <w:rFonts w:eastAsia="Calibri"/>
                <w:sz w:val="28"/>
                <w:szCs w:val="28"/>
              </w:rPr>
              <w:t xml:space="preserve"> (код основных направлений энергосбережения по форме 4-энергосбережение:1601, 1602, 1603, 1604, 1605, 1606, 1607, 1608, 1609)</w:t>
            </w:r>
          </w:p>
        </w:tc>
        <w:tc>
          <w:tcPr>
            <w:tcW w:w="1666" w:type="dxa"/>
            <w:shd w:val="clear" w:color="auto" w:fill="auto"/>
          </w:tcPr>
          <w:p w:rsidR="00C07412" w:rsidRPr="009C4298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9C4298"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C07412" w:rsidRPr="009C4298" w:rsidRDefault="00C07412" w:rsidP="00C07412">
      <w:pPr>
        <w:spacing w:line="240" w:lineRule="atLeast"/>
        <w:rPr>
          <w:b/>
          <w:sz w:val="28"/>
          <w:szCs w:val="28"/>
        </w:rPr>
      </w:pPr>
    </w:p>
    <w:p w:rsidR="00C07412" w:rsidRPr="009C4298" w:rsidRDefault="00C07412" w:rsidP="00C07412">
      <w:pPr>
        <w:spacing w:line="240" w:lineRule="atLeast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Пример:</w:t>
      </w:r>
    </w:p>
    <w:p w:rsidR="00C07412" w:rsidRPr="009C4298" w:rsidRDefault="00C07412" w:rsidP="00C07412">
      <w:pPr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>Наименование мероприятия: «Внедрение энергоэффективных осветительных устройств»;</w:t>
      </w:r>
    </w:p>
    <w:p w:rsidR="00C07412" w:rsidRPr="009C4298" w:rsidRDefault="00C07412" w:rsidP="00C07412">
      <w:pPr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>Доля участия республиканского бюджета – 50%</w:t>
      </w:r>
    </w:p>
    <w:p w:rsidR="00C07412" w:rsidRPr="009C4298" w:rsidRDefault="00C07412" w:rsidP="00C07412">
      <w:pPr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>Имеется ПСД и заключение экспертизы</w:t>
      </w:r>
    </w:p>
    <w:p w:rsidR="00C07412" w:rsidRPr="009C4298" w:rsidRDefault="00C07412" w:rsidP="00C07412">
      <w:pPr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>Срок окупаемости: 2 года;</w:t>
      </w:r>
    </w:p>
    <w:p w:rsidR="00C07412" w:rsidRPr="009C4298" w:rsidRDefault="00C07412" w:rsidP="00C07412">
      <w:pPr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 xml:space="preserve">Экономия ТЭР: 11,5 </w:t>
      </w:r>
      <w:proofErr w:type="spellStart"/>
      <w:r w:rsidRPr="009C4298">
        <w:rPr>
          <w:sz w:val="28"/>
          <w:szCs w:val="28"/>
        </w:rPr>
        <w:t>т.у.</w:t>
      </w:r>
      <w:proofErr w:type="gramStart"/>
      <w:r w:rsidRPr="009C4298">
        <w:rPr>
          <w:sz w:val="28"/>
          <w:szCs w:val="28"/>
        </w:rPr>
        <w:t>т</w:t>
      </w:r>
      <w:proofErr w:type="spellEnd"/>
      <w:proofErr w:type="gramEnd"/>
      <w:r w:rsidRPr="009C4298">
        <w:rPr>
          <w:sz w:val="28"/>
          <w:szCs w:val="28"/>
        </w:rPr>
        <w:t>.</w:t>
      </w:r>
    </w:p>
    <w:p w:rsidR="00C07412" w:rsidRPr="009C4298" w:rsidRDefault="00C07412" w:rsidP="00C07412">
      <w:pPr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>код направления энергосбережения 1502</w:t>
      </w:r>
    </w:p>
    <w:p w:rsidR="00C07412" w:rsidRPr="009C4298" w:rsidRDefault="00C07412" w:rsidP="00C07412">
      <w:pPr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>В соответствии с таблицей 1 данное мероприятие набрало:</w:t>
      </w:r>
    </w:p>
    <w:p w:rsidR="00C07412" w:rsidRPr="009C4298" w:rsidRDefault="00C07412" w:rsidP="00C07412">
      <w:pPr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  <w:t xml:space="preserve">  по доле участия республиканского бюджета – 1 балл</w:t>
      </w:r>
    </w:p>
    <w:p w:rsidR="00C07412" w:rsidRPr="009C4298" w:rsidRDefault="00C07412" w:rsidP="00C07412">
      <w:pPr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  <w:t xml:space="preserve">  по наличию ПСД, </w:t>
      </w:r>
      <w:proofErr w:type="gramStart"/>
      <w:r w:rsidRPr="009C4298">
        <w:rPr>
          <w:sz w:val="28"/>
          <w:szCs w:val="28"/>
        </w:rPr>
        <w:t>прошедшей</w:t>
      </w:r>
      <w:proofErr w:type="gramEnd"/>
      <w:r w:rsidRPr="009C4298">
        <w:rPr>
          <w:sz w:val="28"/>
          <w:szCs w:val="28"/>
        </w:rPr>
        <w:t xml:space="preserve"> экспертизу – 1 балл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9C4298">
        <w:rPr>
          <w:sz w:val="28"/>
          <w:szCs w:val="28"/>
        </w:rPr>
        <w:t>по сроку окупаемости – 4 балла;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9C4298">
        <w:rPr>
          <w:sz w:val="28"/>
          <w:szCs w:val="28"/>
        </w:rPr>
        <w:t>по объему экономии ТЭР от реализации мероприятия – 1 балл;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9C4298">
        <w:rPr>
          <w:sz w:val="28"/>
          <w:szCs w:val="28"/>
        </w:rPr>
        <w:t>по обеспечению увеличения использования местных ТЭР – 0 баллов.</w:t>
      </w:r>
    </w:p>
    <w:p w:rsidR="00C07412" w:rsidRPr="009C4298" w:rsidRDefault="00C07412" w:rsidP="00C07412">
      <w:pPr>
        <w:jc w:val="both"/>
        <w:rPr>
          <w:sz w:val="28"/>
          <w:szCs w:val="28"/>
        </w:rPr>
      </w:pPr>
      <w:r w:rsidRPr="009C4298">
        <w:rPr>
          <w:sz w:val="28"/>
          <w:szCs w:val="28"/>
        </w:rPr>
        <w:t>И</w:t>
      </w:r>
      <w:r w:rsidR="000063E7">
        <w:rPr>
          <w:sz w:val="28"/>
          <w:szCs w:val="28"/>
        </w:rPr>
        <w:t>Т</w:t>
      </w:r>
      <w:r w:rsidRPr="009C4298">
        <w:rPr>
          <w:sz w:val="28"/>
          <w:szCs w:val="28"/>
        </w:rPr>
        <w:t>ОГО</w:t>
      </w:r>
      <w:r w:rsidR="000063E7">
        <w:rPr>
          <w:sz w:val="28"/>
          <w:szCs w:val="28"/>
        </w:rPr>
        <w:t>:</w:t>
      </w:r>
      <w:r w:rsidRPr="009C4298">
        <w:rPr>
          <w:sz w:val="28"/>
          <w:szCs w:val="28"/>
        </w:rPr>
        <w:t xml:space="preserve"> 1 балл + 1 балл + 4 балла + 1 балл + 0 баллов=7 баллов</w:t>
      </w:r>
    </w:p>
    <w:bookmarkEnd w:id="3"/>
    <w:p w:rsidR="00C07412" w:rsidRDefault="00C07412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362931" w:rsidRDefault="00362931" w:rsidP="00A4698C">
      <w:pPr>
        <w:jc w:val="right"/>
      </w:pPr>
    </w:p>
    <w:p w:rsidR="000E39D3" w:rsidRDefault="000E39D3" w:rsidP="00A4698C">
      <w:pPr>
        <w:jc w:val="right"/>
      </w:pPr>
    </w:p>
    <w:p w:rsidR="007501D7" w:rsidRDefault="007501D7" w:rsidP="00A4698C">
      <w:pPr>
        <w:jc w:val="right"/>
        <w:sectPr w:rsidR="007501D7" w:rsidSect="009C4298">
          <w:pgSz w:w="11906" w:h="16838" w:code="9"/>
          <w:pgMar w:top="851" w:right="567" w:bottom="284" w:left="1701" w:header="709" w:footer="709" w:gutter="0"/>
          <w:cols w:space="708"/>
          <w:docGrid w:linePitch="408"/>
        </w:sectPr>
      </w:pPr>
    </w:p>
    <w:p w:rsidR="00450458" w:rsidRDefault="00450458" w:rsidP="00A4698C">
      <w:pPr>
        <w:jc w:val="right"/>
      </w:pPr>
    </w:p>
    <w:bookmarkStart w:id="4" w:name="приложение_2"/>
    <w:p w:rsidR="00A4698C" w:rsidRDefault="00C72F8E" w:rsidP="00A4698C">
      <w:pPr>
        <w:jc w:val="right"/>
      </w:pPr>
      <w:r>
        <w:lastRenderedPageBreak/>
        <w:fldChar w:fldCharType="begin"/>
      </w:r>
      <w:r w:rsidR="006E17F6">
        <w:instrText xml:space="preserve"> HYPERLINK  \l "возврат_приложение_2" </w:instrText>
      </w:r>
      <w:r>
        <w:fldChar w:fldCharType="separate"/>
      </w:r>
      <w:r w:rsidR="00A4698C" w:rsidRPr="006E17F6">
        <w:rPr>
          <w:rStyle w:val="a5"/>
        </w:rPr>
        <w:t>Приложение 2</w:t>
      </w:r>
      <w:r>
        <w:fldChar w:fldCharType="end"/>
      </w:r>
    </w:p>
    <w:p w:rsidR="00A4698C" w:rsidRPr="001E03CD" w:rsidRDefault="00A4698C" w:rsidP="00A4698C">
      <w:pPr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ЗАЯВКА</w:t>
      </w:r>
    </w:p>
    <w:p w:rsidR="00A4698C" w:rsidRPr="001E03CD" w:rsidRDefault="00A4698C" w:rsidP="00A4698C">
      <w:pPr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на участие в конкурсе по выбору исполнителей мероприятий государственн</w:t>
      </w:r>
      <w:r w:rsidR="00BC26B4">
        <w:rPr>
          <w:b/>
          <w:sz w:val="28"/>
          <w:szCs w:val="28"/>
        </w:rPr>
        <w:t>ой</w:t>
      </w:r>
      <w:r w:rsidRPr="001E03CD">
        <w:rPr>
          <w:b/>
          <w:sz w:val="28"/>
          <w:szCs w:val="28"/>
        </w:rPr>
        <w:t xml:space="preserve"> программ</w:t>
      </w:r>
      <w:r w:rsidR="00BC26B4">
        <w:rPr>
          <w:b/>
          <w:sz w:val="28"/>
          <w:szCs w:val="28"/>
        </w:rPr>
        <w:t>ы «Энергосбережение» на 2018 год</w:t>
      </w:r>
      <w:r w:rsidR="000E39D3">
        <w:rPr>
          <w:b/>
          <w:sz w:val="28"/>
          <w:szCs w:val="28"/>
        </w:rPr>
        <w:t xml:space="preserve"> по Гомельской области</w:t>
      </w:r>
    </w:p>
    <w:p w:rsidR="00450458" w:rsidRPr="001E03CD" w:rsidRDefault="00450458" w:rsidP="00A4698C">
      <w:pPr>
        <w:ind w:firstLine="709"/>
        <w:contextualSpacing/>
        <w:jc w:val="center"/>
        <w:rPr>
          <w:b/>
          <w:sz w:val="28"/>
          <w:szCs w:val="28"/>
        </w:rPr>
      </w:pPr>
    </w:p>
    <w:p w:rsidR="00362931" w:rsidRPr="001E03CD" w:rsidRDefault="00362931" w:rsidP="0036293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заявителе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94"/>
        <w:gridCol w:w="5494"/>
      </w:tblGrid>
      <w:tr w:rsidR="00362931" w:rsidRPr="001E03CD" w:rsidTr="00362931">
        <w:tc>
          <w:tcPr>
            <w:tcW w:w="2500" w:type="pct"/>
          </w:tcPr>
          <w:p w:rsidR="00362931" w:rsidRPr="001E03CD" w:rsidRDefault="00362931" w:rsidP="00BC26B4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>Полное наименование юридического лица (фамилия, имя, отчество индивидуального предпринимателя)</w:t>
            </w:r>
          </w:p>
        </w:tc>
        <w:tc>
          <w:tcPr>
            <w:tcW w:w="2500" w:type="pct"/>
          </w:tcPr>
          <w:p w:rsidR="00362931" w:rsidRDefault="00362931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863260" w:rsidRDefault="00863260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863260" w:rsidRDefault="00863260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863260" w:rsidRPr="001E03CD" w:rsidRDefault="00863260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362931" w:rsidRPr="001E03CD" w:rsidTr="00362931">
        <w:tc>
          <w:tcPr>
            <w:tcW w:w="2500" w:type="pct"/>
          </w:tcPr>
          <w:p w:rsidR="00362931" w:rsidRPr="001E03CD" w:rsidRDefault="00362931" w:rsidP="00362931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>Местонахождение (почтовый адрес) юридического лица (место жительства индивидуального предпринимателя)</w:t>
            </w:r>
          </w:p>
        </w:tc>
        <w:tc>
          <w:tcPr>
            <w:tcW w:w="2500" w:type="pct"/>
          </w:tcPr>
          <w:p w:rsidR="00362931" w:rsidRDefault="00362931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863260" w:rsidRDefault="00863260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863260" w:rsidRPr="001E03CD" w:rsidRDefault="00863260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362931" w:rsidRPr="001E03CD" w:rsidTr="00362931">
        <w:tc>
          <w:tcPr>
            <w:tcW w:w="2500" w:type="pct"/>
          </w:tcPr>
          <w:p w:rsidR="00863260" w:rsidRDefault="00362931" w:rsidP="00362931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>Учетный номер плательщика</w:t>
            </w:r>
            <w:r w:rsidR="00863260">
              <w:rPr>
                <w:sz w:val="28"/>
                <w:szCs w:val="28"/>
              </w:rPr>
              <w:t xml:space="preserve">, </w:t>
            </w:r>
          </w:p>
          <w:p w:rsidR="00362931" w:rsidRPr="001E03CD" w:rsidRDefault="00863260" w:rsidP="003629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2500" w:type="pct"/>
          </w:tcPr>
          <w:p w:rsidR="00362931" w:rsidRDefault="00362931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863260" w:rsidRPr="001E03CD" w:rsidRDefault="00863260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8F44FF" w:rsidRPr="001E03CD" w:rsidRDefault="008F44FF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362931" w:rsidRPr="001E03CD" w:rsidTr="00362931">
        <w:tc>
          <w:tcPr>
            <w:tcW w:w="2500" w:type="pct"/>
          </w:tcPr>
          <w:p w:rsidR="00362931" w:rsidRPr="001E03CD" w:rsidRDefault="00362931" w:rsidP="00362931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500" w:type="pct"/>
          </w:tcPr>
          <w:p w:rsidR="008F44FF" w:rsidRPr="001E03CD" w:rsidRDefault="008F44FF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362931" w:rsidRPr="001E03CD" w:rsidTr="00362931">
        <w:tc>
          <w:tcPr>
            <w:tcW w:w="2500" w:type="pct"/>
          </w:tcPr>
          <w:p w:rsidR="00362931" w:rsidRPr="001E03CD" w:rsidRDefault="00362931" w:rsidP="009E2DF5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 xml:space="preserve">Фамилия, имя, </w:t>
            </w:r>
            <w:r w:rsidR="009E2DF5" w:rsidRPr="001E03CD">
              <w:rPr>
                <w:sz w:val="28"/>
                <w:szCs w:val="28"/>
              </w:rPr>
              <w:t>отчество и номер телефона лица для контактов</w:t>
            </w:r>
          </w:p>
        </w:tc>
        <w:tc>
          <w:tcPr>
            <w:tcW w:w="2500" w:type="pct"/>
          </w:tcPr>
          <w:p w:rsidR="00362931" w:rsidRPr="001E03CD" w:rsidRDefault="00362931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8F44FF" w:rsidRPr="001E03CD" w:rsidRDefault="008F44FF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8F44FF" w:rsidRPr="001E03CD" w:rsidRDefault="008F44FF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362931" w:rsidRPr="001E03CD" w:rsidTr="00362931">
        <w:tc>
          <w:tcPr>
            <w:tcW w:w="2500" w:type="pct"/>
          </w:tcPr>
          <w:p w:rsidR="00362931" w:rsidRPr="001E03CD" w:rsidRDefault="009E2DF5" w:rsidP="009E2DF5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 xml:space="preserve">Наименование вышестоящего органа </w:t>
            </w:r>
            <w:proofErr w:type="spellStart"/>
            <w:r w:rsidRPr="001E03CD">
              <w:rPr>
                <w:sz w:val="28"/>
                <w:szCs w:val="28"/>
              </w:rPr>
              <w:t>госуправления</w:t>
            </w:r>
            <w:proofErr w:type="spellEnd"/>
            <w:r w:rsidRPr="001E03CD">
              <w:rPr>
                <w:sz w:val="28"/>
                <w:szCs w:val="28"/>
              </w:rPr>
              <w:t xml:space="preserve"> (если имеется)</w:t>
            </w:r>
          </w:p>
        </w:tc>
        <w:tc>
          <w:tcPr>
            <w:tcW w:w="2500" w:type="pct"/>
          </w:tcPr>
          <w:p w:rsidR="008F44FF" w:rsidRPr="001E03CD" w:rsidRDefault="008F44FF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8F44FF" w:rsidRPr="001E03CD" w:rsidRDefault="008F44FF" w:rsidP="0036293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450458" w:rsidRPr="001E03CD" w:rsidRDefault="00450458" w:rsidP="00450458">
      <w:pPr>
        <w:pStyle w:val="a3"/>
        <w:rPr>
          <w:b/>
          <w:sz w:val="28"/>
          <w:szCs w:val="28"/>
        </w:rPr>
      </w:pPr>
    </w:p>
    <w:p w:rsidR="00362931" w:rsidRPr="001E03CD" w:rsidRDefault="009E2DF5" w:rsidP="009E2DF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конкурсе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94"/>
        <w:gridCol w:w="5494"/>
      </w:tblGrid>
      <w:tr w:rsidR="00450458" w:rsidRPr="001E03CD" w:rsidTr="009E2DF5">
        <w:tc>
          <w:tcPr>
            <w:tcW w:w="2500" w:type="pct"/>
          </w:tcPr>
          <w:p w:rsidR="00450458" w:rsidRPr="0057645B" w:rsidRDefault="007501D7" w:rsidP="001D4FD5">
            <w:pPr>
              <w:pStyle w:val="a3"/>
              <w:ind w:left="0"/>
              <w:rPr>
                <w:sz w:val="28"/>
                <w:szCs w:val="28"/>
              </w:rPr>
            </w:pPr>
            <w:r w:rsidRPr="0057645B">
              <w:rPr>
                <w:sz w:val="28"/>
                <w:szCs w:val="28"/>
              </w:rPr>
              <w:t>Организатор конкурса</w:t>
            </w:r>
          </w:p>
        </w:tc>
        <w:tc>
          <w:tcPr>
            <w:tcW w:w="2500" w:type="pct"/>
          </w:tcPr>
          <w:p w:rsidR="0057645B" w:rsidRDefault="0057645B" w:rsidP="00035E5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7645B">
              <w:rPr>
                <w:sz w:val="28"/>
                <w:szCs w:val="28"/>
              </w:rPr>
              <w:t>Гомельское областное управление по надзору за рациональным использованием топливно-энергетических ресурсов</w:t>
            </w:r>
            <w:r w:rsidR="0077644B" w:rsidRPr="0057645B">
              <w:rPr>
                <w:sz w:val="28"/>
                <w:szCs w:val="28"/>
              </w:rPr>
              <w:t>Департамент</w:t>
            </w:r>
            <w:r w:rsidR="0077644B">
              <w:rPr>
                <w:sz w:val="28"/>
                <w:szCs w:val="28"/>
              </w:rPr>
              <w:t>а</w:t>
            </w:r>
            <w:r w:rsidR="0077644B" w:rsidRPr="0057645B">
              <w:rPr>
                <w:sz w:val="28"/>
                <w:szCs w:val="28"/>
              </w:rPr>
              <w:t xml:space="preserve"> по энергоэффективности Государственного комитета по стандартизации Республики Беларусь</w:t>
            </w:r>
          </w:p>
          <w:p w:rsidR="00450458" w:rsidRPr="0057645B" w:rsidRDefault="0057645B" w:rsidP="00035E5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57645B">
              <w:rPr>
                <w:sz w:val="28"/>
                <w:szCs w:val="28"/>
              </w:rPr>
              <w:t xml:space="preserve">г. Гомель ул. </w:t>
            </w:r>
            <w:proofErr w:type="gramStart"/>
            <w:r w:rsidRPr="0057645B">
              <w:rPr>
                <w:sz w:val="28"/>
                <w:szCs w:val="28"/>
              </w:rPr>
              <w:t>Крестьянская</w:t>
            </w:r>
            <w:proofErr w:type="gramEnd"/>
            <w:r w:rsidRPr="0057645B">
              <w:rPr>
                <w:sz w:val="28"/>
                <w:szCs w:val="28"/>
              </w:rPr>
              <w:t>, 31</w:t>
            </w:r>
          </w:p>
        </w:tc>
      </w:tr>
      <w:tr w:rsidR="007501D7" w:rsidRPr="001E03CD" w:rsidTr="009E2DF5">
        <w:tc>
          <w:tcPr>
            <w:tcW w:w="2500" w:type="pct"/>
          </w:tcPr>
          <w:p w:rsidR="007501D7" w:rsidRPr="001E03CD" w:rsidRDefault="007501D7" w:rsidP="007679B7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 xml:space="preserve">Наименование </w:t>
            </w:r>
            <w:r w:rsidR="007679B7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2500" w:type="pct"/>
          </w:tcPr>
          <w:p w:rsidR="007501D7" w:rsidRPr="001E03CD" w:rsidRDefault="007501D7" w:rsidP="001D4FD5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>Государственная программа «Энергосбережение» на 2016-2020 годы, утверждённая постановлением Совета Министров Республики Беларусь от         28 марта 2016 г. № 248 «Об утверждении Государственной программы «Энергосбережение» на 2016-2020 годы» (Национальный реестр правовых актов Республики Беларусь,  31 марта 2016 г., 5/41892).</w:t>
            </w:r>
          </w:p>
        </w:tc>
      </w:tr>
      <w:tr w:rsidR="007501D7" w:rsidRPr="001E03CD" w:rsidTr="009E2DF5">
        <w:tc>
          <w:tcPr>
            <w:tcW w:w="2500" w:type="pct"/>
          </w:tcPr>
          <w:p w:rsidR="007501D7" w:rsidRPr="001E03CD" w:rsidRDefault="007501D7" w:rsidP="001D4FD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>Предмет конкурса</w:t>
            </w:r>
          </w:p>
        </w:tc>
        <w:tc>
          <w:tcPr>
            <w:tcW w:w="2500" w:type="pct"/>
          </w:tcPr>
          <w:p w:rsidR="007501D7" w:rsidRPr="001E03CD" w:rsidRDefault="007501D7" w:rsidP="007679B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 xml:space="preserve">Право на заключение договора на реализацию и финансирование с участием средств республиканского бюджета мероприятия по экономии топливно-энергетических ресурсов </w:t>
            </w:r>
            <w:r w:rsidR="007679B7">
              <w:rPr>
                <w:sz w:val="28"/>
                <w:szCs w:val="28"/>
              </w:rPr>
              <w:t>(</w:t>
            </w:r>
            <w:r w:rsidRPr="001E03CD">
              <w:rPr>
                <w:sz w:val="28"/>
                <w:szCs w:val="28"/>
              </w:rPr>
              <w:t>по увеличению использования местных топливно-энергетических ресурсов</w:t>
            </w:r>
            <w:r w:rsidR="007679B7">
              <w:rPr>
                <w:sz w:val="28"/>
                <w:szCs w:val="28"/>
              </w:rPr>
              <w:t>)</w:t>
            </w:r>
          </w:p>
        </w:tc>
      </w:tr>
      <w:tr w:rsidR="007501D7" w:rsidRPr="001E03CD" w:rsidTr="009E2DF5">
        <w:tc>
          <w:tcPr>
            <w:tcW w:w="2500" w:type="pct"/>
          </w:tcPr>
          <w:p w:rsidR="007501D7" w:rsidRPr="001E03CD" w:rsidRDefault="007501D7" w:rsidP="009E2DF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lastRenderedPageBreak/>
              <w:t>Дата проведения конкурса</w:t>
            </w:r>
          </w:p>
        </w:tc>
        <w:tc>
          <w:tcPr>
            <w:tcW w:w="2500" w:type="pct"/>
          </w:tcPr>
          <w:p w:rsidR="007501D7" w:rsidRPr="001E03CD" w:rsidRDefault="007501D7" w:rsidP="009E2DF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9E2DF5" w:rsidRPr="001E03CD" w:rsidRDefault="009E2DF5" w:rsidP="009E2DF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мероприятии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2125"/>
        <w:gridCol w:w="3936"/>
      </w:tblGrid>
      <w:tr w:rsidR="009E2DF5" w:rsidRPr="001E03CD" w:rsidTr="00DD75AF">
        <w:tc>
          <w:tcPr>
            <w:tcW w:w="2242" w:type="pct"/>
          </w:tcPr>
          <w:p w:rsidR="00713CAB" w:rsidRPr="001E03CD" w:rsidRDefault="00524FEB" w:rsidP="00524FEB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>Код</w:t>
            </w:r>
            <w:r w:rsidRPr="001E03CD">
              <w:rPr>
                <w:rFonts w:eastAsia="Calibri"/>
                <w:sz w:val="28"/>
                <w:szCs w:val="28"/>
              </w:rPr>
              <w:t xml:space="preserve"> основных направлений энергосбережения </w:t>
            </w:r>
            <w:r w:rsidR="002A0DDB">
              <w:rPr>
                <w:rFonts w:eastAsia="Calibri"/>
                <w:sz w:val="28"/>
                <w:szCs w:val="28"/>
              </w:rPr>
              <w:t>(</w:t>
            </w:r>
            <w:r w:rsidRPr="001E03CD">
              <w:rPr>
                <w:rFonts w:eastAsia="Calibri"/>
                <w:sz w:val="28"/>
                <w:szCs w:val="28"/>
              </w:rPr>
              <w:t>по форме нецентрализованной статистической отчетности 4-энергосбережение</w:t>
            </w:r>
            <w:r w:rsidR="002A0DDB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758" w:type="pct"/>
            <w:gridSpan w:val="2"/>
          </w:tcPr>
          <w:p w:rsidR="00156129" w:rsidRPr="001E03CD" w:rsidRDefault="00156129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156129" w:rsidRPr="001E03CD" w:rsidRDefault="00156129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156129" w:rsidRPr="001E03CD" w:rsidRDefault="00156129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24FEB" w:rsidRPr="001E03CD" w:rsidTr="00DD75AF">
        <w:tc>
          <w:tcPr>
            <w:tcW w:w="2242" w:type="pct"/>
          </w:tcPr>
          <w:p w:rsidR="00524FEB" w:rsidRPr="001E03CD" w:rsidRDefault="00524FEB" w:rsidP="00524FEB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>Полное название мероприятия (в</w:t>
            </w:r>
            <w:r w:rsidR="002A0DDB">
              <w:rPr>
                <w:sz w:val="28"/>
                <w:szCs w:val="28"/>
              </w:rPr>
              <w:t xml:space="preserve"> строгом</w:t>
            </w:r>
            <w:r w:rsidRPr="001E03CD">
              <w:rPr>
                <w:sz w:val="28"/>
                <w:szCs w:val="28"/>
              </w:rPr>
              <w:t xml:space="preserve"> соответствии с названием мероприятия по проектно-сметной документации)</w:t>
            </w:r>
          </w:p>
          <w:p w:rsidR="00524FEB" w:rsidRPr="001E03CD" w:rsidRDefault="00524FEB" w:rsidP="0045045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758" w:type="pct"/>
            <w:gridSpan w:val="2"/>
          </w:tcPr>
          <w:p w:rsidR="00524FEB" w:rsidRPr="001E03CD" w:rsidRDefault="00524FEB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524FEB" w:rsidRPr="001E03CD" w:rsidRDefault="00524FEB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524FEB" w:rsidRPr="001E03CD" w:rsidRDefault="00524FEB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524FEB" w:rsidRPr="001E03CD" w:rsidRDefault="00524FEB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524FEB" w:rsidRPr="001E03CD" w:rsidRDefault="00524FEB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21702" w:rsidRPr="001E03CD" w:rsidTr="008A4CAA">
        <w:tc>
          <w:tcPr>
            <w:tcW w:w="2242" w:type="pct"/>
          </w:tcPr>
          <w:p w:rsidR="000E39D3" w:rsidRPr="001E03CD" w:rsidRDefault="000E39D3" w:rsidP="00521702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 xml:space="preserve">Объем внедрения </w:t>
            </w:r>
          </w:p>
        </w:tc>
        <w:tc>
          <w:tcPr>
            <w:tcW w:w="967" w:type="pct"/>
          </w:tcPr>
          <w:p w:rsidR="000E39D3" w:rsidRPr="001E03CD" w:rsidRDefault="000E39D3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91" w:type="pct"/>
          </w:tcPr>
          <w:p w:rsidR="000E39D3" w:rsidRPr="001E03CD" w:rsidRDefault="000E39D3" w:rsidP="008C370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>шт., ед., м</w:t>
            </w:r>
            <w:r w:rsidRPr="008C370E">
              <w:rPr>
                <w:sz w:val="28"/>
                <w:szCs w:val="28"/>
                <w:vertAlign w:val="superscript"/>
              </w:rPr>
              <w:t>2</w:t>
            </w:r>
            <w:r w:rsidRPr="001E03CD">
              <w:rPr>
                <w:sz w:val="28"/>
                <w:szCs w:val="28"/>
              </w:rPr>
              <w:t xml:space="preserve">, </w:t>
            </w:r>
            <w:proofErr w:type="spellStart"/>
            <w:r w:rsidRPr="001E03CD">
              <w:rPr>
                <w:sz w:val="28"/>
                <w:szCs w:val="28"/>
              </w:rPr>
              <w:t>пог</w:t>
            </w:r>
            <w:proofErr w:type="gramStart"/>
            <w:r w:rsidRPr="001E03CD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1E03CD">
              <w:rPr>
                <w:sz w:val="28"/>
                <w:szCs w:val="28"/>
              </w:rPr>
              <w:t>, МВт, Гкал/ч</w:t>
            </w:r>
          </w:p>
        </w:tc>
      </w:tr>
      <w:tr w:rsidR="009E2DF5" w:rsidRPr="001E03CD" w:rsidTr="00DD75AF">
        <w:tc>
          <w:tcPr>
            <w:tcW w:w="2242" w:type="pct"/>
          </w:tcPr>
          <w:p w:rsidR="009E2DF5" w:rsidRPr="001E03CD" w:rsidRDefault="00450458" w:rsidP="00521702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 xml:space="preserve">Условно-годовой экономический эффект (увеличение использования местных ТЭР), </w:t>
            </w:r>
            <w:proofErr w:type="spellStart"/>
            <w:r w:rsidR="00521702">
              <w:rPr>
                <w:sz w:val="28"/>
                <w:szCs w:val="28"/>
              </w:rPr>
              <w:t>т.у.</w:t>
            </w:r>
            <w:proofErr w:type="gramStart"/>
            <w:r w:rsidR="00521702">
              <w:rPr>
                <w:sz w:val="28"/>
                <w:szCs w:val="28"/>
              </w:rPr>
              <w:t>т</w:t>
            </w:r>
            <w:proofErr w:type="spellEnd"/>
            <w:proofErr w:type="gramEnd"/>
            <w:r w:rsidR="00521702">
              <w:rPr>
                <w:sz w:val="28"/>
                <w:szCs w:val="28"/>
              </w:rPr>
              <w:t>.</w:t>
            </w:r>
          </w:p>
        </w:tc>
        <w:tc>
          <w:tcPr>
            <w:tcW w:w="2758" w:type="pct"/>
            <w:gridSpan w:val="2"/>
          </w:tcPr>
          <w:p w:rsidR="009E2DF5" w:rsidRPr="001E03CD" w:rsidRDefault="009E2DF5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450458" w:rsidRPr="001E03CD" w:rsidTr="00DD75AF">
        <w:tc>
          <w:tcPr>
            <w:tcW w:w="2242" w:type="pct"/>
          </w:tcPr>
          <w:p w:rsidR="00450458" w:rsidRPr="001E03CD" w:rsidRDefault="002A0DDB" w:rsidP="009E2DF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</w:t>
            </w:r>
            <w:r w:rsidR="00450458" w:rsidRPr="001E03CD">
              <w:rPr>
                <w:sz w:val="28"/>
                <w:szCs w:val="28"/>
              </w:rPr>
              <w:t xml:space="preserve"> срок реализации мероприятия, квартал</w:t>
            </w:r>
          </w:p>
        </w:tc>
        <w:tc>
          <w:tcPr>
            <w:tcW w:w="2758" w:type="pct"/>
            <w:gridSpan w:val="2"/>
          </w:tcPr>
          <w:p w:rsidR="00450458" w:rsidRPr="001E03CD" w:rsidRDefault="00450458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A0DDB" w:rsidRPr="001E03CD" w:rsidTr="00DD75AF">
        <w:tc>
          <w:tcPr>
            <w:tcW w:w="2242" w:type="pct"/>
          </w:tcPr>
          <w:p w:rsidR="002A0DDB" w:rsidRPr="002A0DDB" w:rsidRDefault="002A0DDB" w:rsidP="00076A31">
            <w:pPr>
              <w:pStyle w:val="a3"/>
              <w:ind w:left="0"/>
              <w:rPr>
                <w:sz w:val="28"/>
                <w:szCs w:val="28"/>
              </w:rPr>
            </w:pPr>
            <w:r w:rsidRPr="002A0DDB">
              <w:rPr>
                <w:sz w:val="28"/>
                <w:szCs w:val="28"/>
              </w:rPr>
              <w:t>Ожидаемый экономический  эффект от  внедрения мероприяти</w:t>
            </w:r>
            <w:r>
              <w:rPr>
                <w:sz w:val="28"/>
                <w:szCs w:val="28"/>
              </w:rPr>
              <w:t>я</w:t>
            </w:r>
            <w:r w:rsidRPr="002A0DDB">
              <w:rPr>
                <w:sz w:val="28"/>
                <w:szCs w:val="28"/>
              </w:rPr>
              <w:t xml:space="preserve"> в текущем году, </w:t>
            </w:r>
            <w:proofErr w:type="spellStart"/>
            <w:r w:rsidR="00076A31">
              <w:rPr>
                <w:sz w:val="28"/>
                <w:szCs w:val="28"/>
              </w:rPr>
              <w:t>т.у.</w:t>
            </w:r>
            <w:proofErr w:type="gramStart"/>
            <w:r w:rsidR="00076A31">
              <w:rPr>
                <w:sz w:val="28"/>
                <w:szCs w:val="28"/>
              </w:rPr>
              <w:t>т</w:t>
            </w:r>
            <w:proofErr w:type="spellEnd"/>
            <w:proofErr w:type="gramEnd"/>
            <w:r w:rsidR="00076A31">
              <w:rPr>
                <w:sz w:val="28"/>
                <w:szCs w:val="28"/>
              </w:rPr>
              <w:t>.</w:t>
            </w:r>
          </w:p>
        </w:tc>
        <w:tc>
          <w:tcPr>
            <w:tcW w:w="2758" w:type="pct"/>
            <w:gridSpan w:val="2"/>
          </w:tcPr>
          <w:p w:rsidR="002A0DDB" w:rsidRPr="001E03CD" w:rsidRDefault="002A0DDB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9E2DF5" w:rsidRPr="001E03CD" w:rsidTr="00DD75AF">
        <w:tc>
          <w:tcPr>
            <w:tcW w:w="2242" w:type="pct"/>
          </w:tcPr>
          <w:p w:rsidR="009E2DF5" w:rsidRPr="001E03CD" w:rsidRDefault="00450458" w:rsidP="009E2DF5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>Срок окупаемости, лет</w:t>
            </w:r>
          </w:p>
        </w:tc>
        <w:tc>
          <w:tcPr>
            <w:tcW w:w="2758" w:type="pct"/>
            <w:gridSpan w:val="2"/>
          </w:tcPr>
          <w:p w:rsidR="009E2DF5" w:rsidRPr="001E03CD" w:rsidRDefault="009E2DF5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9E2DF5" w:rsidRPr="001E03CD" w:rsidTr="00DD75AF">
        <w:tc>
          <w:tcPr>
            <w:tcW w:w="2242" w:type="pct"/>
          </w:tcPr>
          <w:p w:rsidR="009E2DF5" w:rsidRPr="001E03CD" w:rsidRDefault="00450458" w:rsidP="009E2DF5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 xml:space="preserve">Общий объем финансирования, </w:t>
            </w:r>
            <w:r w:rsidR="009E2D7C" w:rsidRPr="001E03CD">
              <w:rPr>
                <w:sz w:val="28"/>
                <w:szCs w:val="28"/>
              </w:rPr>
              <w:t>руб.</w:t>
            </w:r>
          </w:p>
          <w:p w:rsidR="009E2D7C" w:rsidRPr="001E03CD" w:rsidRDefault="009E2D7C" w:rsidP="009E2DF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758" w:type="pct"/>
            <w:gridSpan w:val="2"/>
          </w:tcPr>
          <w:p w:rsidR="009E2DF5" w:rsidRPr="001E03CD" w:rsidRDefault="009E2DF5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9E2D7C" w:rsidRPr="001E03CD" w:rsidTr="00DD75AF">
        <w:tc>
          <w:tcPr>
            <w:tcW w:w="2242" w:type="pct"/>
          </w:tcPr>
          <w:p w:rsidR="009E2D7C" w:rsidRPr="002A0DDB" w:rsidRDefault="009E2D7C" w:rsidP="009E2D7C">
            <w:pPr>
              <w:pStyle w:val="a3"/>
              <w:ind w:left="0"/>
              <w:rPr>
                <w:sz w:val="28"/>
                <w:szCs w:val="28"/>
              </w:rPr>
            </w:pPr>
            <w:r w:rsidRPr="002A0DDB">
              <w:rPr>
                <w:sz w:val="28"/>
                <w:szCs w:val="28"/>
              </w:rPr>
              <w:t>в том числе за счет средств республиканского бюджета</w:t>
            </w:r>
            <w:r w:rsidR="002A0DDB" w:rsidRPr="002A0DDB">
              <w:rPr>
                <w:sz w:val="28"/>
                <w:szCs w:val="28"/>
              </w:rPr>
              <w:t xml:space="preserve"> на финансирование госпрограммы</w:t>
            </w:r>
            <w:r w:rsidRPr="002A0DDB">
              <w:rPr>
                <w:sz w:val="28"/>
                <w:szCs w:val="28"/>
              </w:rPr>
              <w:t>, руб.</w:t>
            </w:r>
          </w:p>
        </w:tc>
        <w:tc>
          <w:tcPr>
            <w:tcW w:w="2758" w:type="pct"/>
            <w:gridSpan w:val="2"/>
          </w:tcPr>
          <w:p w:rsidR="009E2D7C" w:rsidRPr="001E03CD" w:rsidRDefault="009E2D7C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21702" w:rsidRPr="001E03CD" w:rsidTr="008A4CAA">
        <w:trPr>
          <w:trHeight w:val="243"/>
        </w:trPr>
        <w:tc>
          <w:tcPr>
            <w:tcW w:w="2242" w:type="pct"/>
            <w:vMerge w:val="restart"/>
          </w:tcPr>
          <w:p w:rsidR="004B320E" w:rsidRPr="001E03CD" w:rsidRDefault="004B320E" w:rsidP="009E2DF5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>другие средства, руб.</w:t>
            </w:r>
          </w:p>
          <w:p w:rsidR="004B320E" w:rsidRPr="001E03CD" w:rsidRDefault="004B320E" w:rsidP="009E2DF5">
            <w:pPr>
              <w:pStyle w:val="a3"/>
              <w:ind w:left="0"/>
              <w:rPr>
                <w:sz w:val="28"/>
                <w:szCs w:val="28"/>
              </w:rPr>
            </w:pPr>
          </w:p>
          <w:p w:rsidR="004B320E" w:rsidRPr="001E03CD" w:rsidRDefault="004B320E" w:rsidP="009E2DF5">
            <w:pPr>
              <w:pStyle w:val="a3"/>
              <w:ind w:left="0"/>
              <w:rPr>
                <w:sz w:val="28"/>
                <w:szCs w:val="28"/>
              </w:rPr>
            </w:pPr>
          </w:p>
          <w:p w:rsidR="004B320E" w:rsidRPr="001E03CD" w:rsidRDefault="004B320E" w:rsidP="009E2DF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4B320E" w:rsidRPr="001E03CD" w:rsidRDefault="004B320E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91" w:type="pct"/>
          </w:tcPr>
          <w:p w:rsidR="004B320E" w:rsidRPr="001E03CD" w:rsidRDefault="00B36146" w:rsidP="009E2DF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бюджет</w:t>
            </w:r>
          </w:p>
        </w:tc>
      </w:tr>
      <w:tr w:rsidR="00521702" w:rsidRPr="001E03CD" w:rsidTr="008A4CAA">
        <w:trPr>
          <w:trHeight w:val="304"/>
        </w:trPr>
        <w:tc>
          <w:tcPr>
            <w:tcW w:w="2242" w:type="pct"/>
            <w:vMerge/>
          </w:tcPr>
          <w:p w:rsidR="004B320E" w:rsidRPr="001E03CD" w:rsidRDefault="004B320E" w:rsidP="009E2DF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4B320E" w:rsidRPr="001E03CD" w:rsidRDefault="004B320E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91" w:type="pct"/>
          </w:tcPr>
          <w:p w:rsidR="004B320E" w:rsidRPr="001E03CD" w:rsidRDefault="00B36146" w:rsidP="009E2DF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521702" w:rsidRPr="001E03CD" w:rsidTr="008A4CAA">
        <w:trPr>
          <w:trHeight w:val="304"/>
        </w:trPr>
        <w:tc>
          <w:tcPr>
            <w:tcW w:w="2242" w:type="pct"/>
            <w:vMerge/>
          </w:tcPr>
          <w:p w:rsidR="00521702" w:rsidRPr="001E03CD" w:rsidRDefault="00521702" w:rsidP="009E2DF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521702" w:rsidRPr="001E03CD" w:rsidRDefault="00521702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91" w:type="pct"/>
          </w:tcPr>
          <w:p w:rsidR="00521702" w:rsidRDefault="00521702" w:rsidP="009E2DF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бюджетные</w:t>
            </w:r>
          </w:p>
        </w:tc>
      </w:tr>
      <w:tr w:rsidR="00521702" w:rsidRPr="001E03CD" w:rsidTr="008A4CAA">
        <w:trPr>
          <w:trHeight w:val="360"/>
        </w:trPr>
        <w:tc>
          <w:tcPr>
            <w:tcW w:w="2242" w:type="pct"/>
            <w:vMerge/>
          </w:tcPr>
          <w:p w:rsidR="004B320E" w:rsidRPr="001E03CD" w:rsidRDefault="004B320E" w:rsidP="009E2DF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4B320E" w:rsidRPr="001E03CD" w:rsidRDefault="004B320E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91" w:type="pct"/>
          </w:tcPr>
          <w:p w:rsidR="004B320E" w:rsidRPr="001E03CD" w:rsidRDefault="00DD75AF" w:rsidP="00DD75A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4B320E" w:rsidRPr="001E03CD">
              <w:rPr>
                <w:sz w:val="28"/>
                <w:szCs w:val="28"/>
              </w:rPr>
              <w:t>нвестфонды</w:t>
            </w:r>
            <w:proofErr w:type="spellEnd"/>
          </w:p>
        </w:tc>
      </w:tr>
      <w:tr w:rsidR="00521702" w:rsidRPr="001E03CD" w:rsidTr="008A4CAA">
        <w:trPr>
          <w:trHeight w:val="260"/>
        </w:trPr>
        <w:tc>
          <w:tcPr>
            <w:tcW w:w="2242" w:type="pct"/>
            <w:vMerge/>
          </w:tcPr>
          <w:p w:rsidR="004B320E" w:rsidRPr="001E03CD" w:rsidRDefault="004B320E" w:rsidP="009E2DF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4B320E" w:rsidRPr="001E03CD" w:rsidRDefault="004B320E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91" w:type="pct"/>
          </w:tcPr>
          <w:p w:rsidR="004B320E" w:rsidRPr="001E03CD" w:rsidRDefault="004B320E" w:rsidP="001D4FD5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>Собственные средства</w:t>
            </w:r>
          </w:p>
        </w:tc>
      </w:tr>
      <w:tr w:rsidR="00521702" w:rsidRPr="001E03CD" w:rsidTr="008A4CAA">
        <w:trPr>
          <w:trHeight w:val="260"/>
        </w:trPr>
        <w:tc>
          <w:tcPr>
            <w:tcW w:w="2242" w:type="pct"/>
            <w:vMerge/>
          </w:tcPr>
          <w:p w:rsidR="004B320E" w:rsidRPr="001E03CD" w:rsidRDefault="004B320E" w:rsidP="009E2DF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4B320E" w:rsidRPr="001E03CD" w:rsidRDefault="004B320E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91" w:type="pct"/>
          </w:tcPr>
          <w:p w:rsidR="004B320E" w:rsidRPr="001E03CD" w:rsidRDefault="004B320E" w:rsidP="001D4FD5">
            <w:pPr>
              <w:pStyle w:val="a3"/>
              <w:ind w:left="0"/>
              <w:rPr>
                <w:sz w:val="28"/>
                <w:szCs w:val="28"/>
              </w:rPr>
            </w:pPr>
            <w:r w:rsidRPr="001E03CD">
              <w:rPr>
                <w:sz w:val="28"/>
                <w:szCs w:val="28"/>
              </w:rPr>
              <w:t>Кредиты банков</w:t>
            </w:r>
            <w:r w:rsidR="00521702">
              <w:rPr>
                <w:sz w:val="28"/>
                <w:szCs w:val="28"/>
              </w:rPr>
              <w:t>, займы</w:t>
            </w:r>
          </w:p>
        </w:tc>
      </w:tr>
      <w:tr w:rsidR="00521702" w:rsidRPr="001E03CD" w:rsidTr="008A4CAA">
        <w:trPr>
          <w:trHeight w:val="260"/>
        </w:trPr>
        <w:tc>
          <w:tcPr>
            <w:tcW w:w="2242" w:type="pct"/>
            <w:vMerge/>
          </w:tcPr>
          <w:p w:rsidR="004B320E" w:rsidRPr="001E03CD" w:rsidRDefault="004B320E" w:rsidP="009E2DF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4B320E" w:rsidRPr="001E03CD" w:rsidRDefault="004B320E" w:rsidP="002A0DD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91" w:type="pct"/>
          </w:tcPr>
          <w:p w:rsidR="004B320E" w:rsidRPr="001E03CD" w:rsidRDefault="002A0DDB" w:rsidP="001D4F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</w:tr>
    </w:tbl>
    <w:p w:rsidR="00156129" w:rsidRPr="001E03CD" w:rsidRDefault="00156129" w:rsidP="00156129">
      <w:pPr>
        <w:pStyle w:val="a3"/>
        <w:rPr>
          <w:b/>
          <w:sz w:val="28"/>
          <w:szCs w:val="28"/>
        </w:rPr>
      </w:pPr>
    </w:p>
    <w:p w:rsidR="004B320E" w:rsidRPr="001E03CD" w:rsidRDefault="00B23043" w:rsidP="004B320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участника конкурса</w:t>
      </w:r>
      <w:r w:rsidR="00E80DDB">
        <w:rPr>
          <w:b/>
          <w:sz w:val="28"/>
          <w:szCs w:val="28"/>
        </w:rPr>
        <w:t xml:space="preserve"> о том, что</w:t>
      </w:r>
      <w:r>
        <w:rPr>
          <w:b/>
          <w:sz w:val="28"/>
          <w:szCs w:val="28"/>
        </w:rPr>
        <w:t>: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B23043" w:rsidRPr="001E03CD" w:rsidTr="00755A66">
        <w:tc>
          <w:tcPr>
            <w:tcW w:w="5000" w:type="pct"/>
          </w:tcPr>
          <w:p w:rsidR="00B23043" w:rsidRPr="001E03CD" w:rsidRDefault="00E80DDB" w:rsidP="00E80DD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23043">
              <w:rPr>
                <w:sz w:val="28"/>
                <w:szCs w:val="28"/>
              </w:rPr>
              <w:t>н</w:t>
            </w:r>
            <w:r w:rsidR="00B23043" w:rsidRPr="001E03CD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его </w:t>
            </w:r>
            <w:r w:rsidR="00B23043" w:rsidRPr="001E03CD">
              <w:rPr>
                <w:sz w:val="28"/>
                <w:szCs w:val="28"/>
              </w:rPr>
              <w:t xml:space="preserve">имущество </w:t>
            </w:r>
            <w:r w:rsidR="00B23043" w:rsidRPr="00B23043">
              <w:rPr>
                <w:b/>
                <w:sz w:val="28"/>
                <w:szCs w:val="28"/>
              </w:rPr>
              <w:t>не наложен</w:t>
            </w:r>
            <w:r w:rsidR="00B23043">
              <w:rPr>
                <w:sz w:val="28"/>
                <w:szCs w:val="28"/>
              </w:rPr>
              <w:t xml:space="preserve"> арест</w:t>
            </w:r>
            <w:r w:rsidR="00755A66">
              <w:rPr>
                <w:sz w:val="28"/>
                <w:szCs w:val="28"/>
              </w:rPr>
              <w:t>;</w:t>
            </w:r>
          </w:p>
        </w:tc>
      </w:tr>
      <w:tr w:rsidR="00B23043" w:rsidRPr="001E03CD" w:rsidTr="00755A66">
        <w:tc>
          <w:tcPr>
            <w:tcW w:w="5000" w:type="pct"/>
          </w:tcPr>
          <w:p w:rsidR="00B23043" w:rsidRPr="001E03CD" w:rsidRDefault="00E80DDB" w:rsidP="00B2304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E80DDB">
              <w:rPr>
                <w:sz w:val="28"/>
                <w:szCs w:val="28"/>
              </w:rPr>
              <w:t xml:space="preserve">н </w:t>
            </w:r>
            <w:r w:rsidR="00B23043" w:rsidRPr="00B23043">
              <w:rPr>
                <w:b/>
                <w:sz w:val="28"/>
                <w:szCs w:val="28"/>
              </w:rPr>
              <w:t>не находится</w:t>
            </w:r>
            <w:r w:rsidR="00B23043">
              <w:rPr>
                <w:sz w:val="28"/>
                <w:szCs w:val="28"/>
              </w:rPr>
              <w:t xml:space="preserve"> в </w:t>
            </w:r>
            <w:r w:rsidR="00B23043" w:rsidRPr="001E03CD">
              <w:rPr>
                <w:sz w:val="28"/>
                <w:szCs w:val="28"/>
              </w:rPr>
              <w:t>процессе ликвидации (прекращения деятельности)</w:t>
            </w:r>
            <w:r w:rsidR="00755A66">
              <w:rPr>
                <w:sz w:val="28"/>
                <w:szCs w:val="28"/>
              </w:rPr>
              <w:t>;</w:t>
            </w:r>
          </w:p>
        </w:tc>
      </w:tr>
      <w:tr w:rsidR="00B23043" w:rsidRPr="001E03CD" w:rsidTr="00755A66">
        <w:tc>
          <w:tcPr>
            <w:tcW w:w="5000" w:type="pct"/>
          </w:tcPr>
          <w:p w:rsidR="00B23043" w:rsidRPr="001E03CD" w:rsidRDefault="00E80DDB" w:rsidP="00E80DD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23043" w:rsidRPr="001E03CD">
              <w:rPr>
                <w:sz w:val="28"/>
                <w:szCs w:val="28"/>
              </w:rPr>
              <w:t xml:space="preserve">в отношении </w:t>
            </w:r>
            <w:r>
              <w:rPr>
                <w:sz w:val="28"/>
                <w:szCs w:val="28"/>
              </w:rPr>
              <w:t>него</w:t>
            </w:r>
            <w:r w:rsidR="00B23043" w:rsidRPr="001E03CD">
              <w:rPr>
                <w:sz w:val="28"/>
                <w:szCs w:val="28"/>
              </w:rPr>
              <w:t xml:space="preserve"> судом </w:t>
            </w:r>
            <w:r w:rsidR="00B23043" w:rsidRPr="00755A66">
              <w:rPr>
                <w:b/>
                <w:sz w:val="28"/>
                <w:szCs w:val="28"/>
              </w:rPr>
              <w:t>не принято</w:t>
            </w:r>
            <w:r w:rsidR="00B23043" w:rsidRPr="001E03CD">
              <w:rPr>
                <w:sz w:val="28"/>
                <w:szCs w:val="28"/>
              </w:rPr>
              <w:t>решение о банкротстве с ликвидацией (прекращением деятельности) должника</w:t>
            </w:r>
            <w:r w:rsidR="00755A66">
              <w:rPr>
                <w:sz w:val="28"/>
                <w:szCs w:val="28"/>
              </w:rPr>
              <w:t>;</w:t>
            </w:r>
          </w:p>
        </w:tc>
      </w:tr>
      <w:tr w:rsidR="00B23043" w:rsidRPr="001E03CD" w:rsidTr="00755A66">
        <w:tc>
          <w:tcPr>
            <w:tcW w:w="5000" w:type="pct"/>
          </w:tcPr>
          <w:p w:rsidR="00B23043" w:rsidRPr="001E03CD" w:rsidRDefault="00E80DDB" w:rsidP="00755A6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</w:t>
            </w:r>
            <w:r w:rsidR="00B23043" w:rsidRPr="00755A66">
              <w:rPr>
                <w:b/>
                <w:sz w:val="28"/>
                <w:szCs w:val="28"/>
              </w:rPr>
              <w:t>не находится</w:t>
            </w:r>
            <w:r w:rsidR="00B23043">
              <w:rPr>
                <w:sz w:val="28"/>
                <w:szCs w:val="28"/>
              </w:rPr>
              <w:t xml:space="preserve"> в процессе реорганизации</w:t>
            </w:r>
            <w:r w:rsidR="00755A66" w:rsidRPr="00755A66">
              <w:rPr>
                <w:sz w:val="28"/>
                <w:szCs w:val="28"/>
              </w:rPr>
              <w:t xml:space="preserve">(за исключением </w:t>
            </w:r>
            <w:proofErr w:type="spellStart"/>
            <w:r w:rsidR="00755A66">
              <w:rPr>
                <w:sz w:val="28"/>
                <w:szCs w:val="28"/>
              </w:rPr>
              <w:t>юрлиц</w:t>
            </w:r>
            <w:proofErr w:type="spellEnd"/>
            <w:r w:rsidR="00755A66" w:rsidRPr="00755A66">
              <w:rPr>
                <w:sz w:val="28"/>
                <w:szCs w:val="28"/>
              </w:rPr>
              <w:t xml:space="preserve">, реорганизуемых путем присоединения к ним других </w:t>
            </w:r>
            <w:proofErr w:type="spellStart"/>
            <w:r w:rsidR="00755A66">
              <w:rPr>
                <w:sz w:val="28"/>
                <w:szCs w:val="28"/>
              </w:rPr>
              <w:t>юрлиц</w:t>
            </w:r>
            <w:proofErr w:type="spellEnd"/>
            <w:r w:rsidR="00755A66" w:rsidRPr="00755A66">
              <w:rPr>
                <w:sz w:val="28"/>
                <w:szCs w:val="28"/>
              </w:rPr>
              <w:t>)</w:t>
            </w:r>
            <w:r w:rsidR="00755A66">
              <w:rPr>
                <w:sz w:val="28"/>
                <w:szCs w:val="28"/>
              </w:rPr>
              <w:t>;</w:t>
            </w:r>
          </w:p>
        </w:tc>
      </w:tr>
      <w:tr w:rsidR="00755A66" w:rsidRPr="001E03CD" w:rsidTr="00755A66">
        <w:tc>
          <w:tcPr>
            <w:tcW w:w="5000" w:type="pct"/>
          </w:tcPr>
          <w:p w:rsidR="00755A66" w:rsidRDefault="00E80DDB" w:rsidP="00755A6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</w:t>
            </w:r>
            <w:r w:rsidR="00755A66" w:rsidRPr="00755A66">
              <w:rPr>
                <w:b/>
                <w:sz w:val="28"/>
                <w:szCs w:val="28"/>
              </w:rPr>
              <w:t>не включен</w:t>
            </w:r>
            <w:r w:rsidR="00755A66">
              <w:rPr>
                <w:sz w:val="28"/>
                <w:szCs w:val="28"/>
              </w:rPr>
              <w:t xml:space="preserve"> в список </w:t>
            </w:r>
            <w:r w:rsidR="00755A66">
              <w:t>поставщиков (подрядчиков, исполнителей), временно не допускаемых к участию в процедурах государственных закупок;</w:t>
            </w:r>
          </w:p>
        </w:tc>
      </w:tr>
      <w:tr w:rsidR="00755A66" w:rsidRPr="001E03CD" w:rsidTr="00755A66">
        <w:tc>
          <w:tcPr>
            <w:tcW w:w="5000" w:type="pct"/>
          </w:tcPr>
          <w:p w:rsidR="00755A66" w:rsidRDefault="00E80DDB" w:rsidP="00755A6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</w:t>
            </w:r>
            <w:r w:rsidR="00755A66" w:rsidRPr="00755A66">
              <w:rPr>
                <w:b/>
                <w:sz w:val="28"/>
                <w:szCs w:val="28"/>
              </w:rPr>
              <w:t>не включен</w:t>
            </w:r>
            <w:r w:rsidR="00755A66">
              <w:t>в реестр коммерческих организаций и индивидуальных предпринимателей с повышенным риском совершения правонарушений в экономической сфере.</w:t>
            </w:r>
          </w:p>
        </w:tc>
      </w:tr>
    </w:tbl>
    <w:p w:rsidR="000B4522" w:rsidRDefault="000B4522" w:rsidP="000B4522">
      <w:pPr>
        <w:jc w:val="both"/>
        <w:rPr>
          <w:b/>
          <w:sz w:val="28"/>
          <w:szCs w:val="28"/>
        </w:rPr>
      </w:pPr>
    </w:p>
    <w:p w:rsidR="00E80DDB" w:rsidRDefault="00E80DDB" w:rsidP="000B4522">
      <w:pPr>
        <w:jc w:val="both"/>
        <w:rPr>
          <w:b/>
          <w:sz w:val="28"/>
          <w:szCs w:val="28"/>
        </w:rPr>
      </w:pPr>
    </w:p>
    <w:p w:rsidR="00E80DDB" w:rsidRDefault="00E80DDB" w:rsidP="000B4522">
      <w:pPr>
        <w:jc w:val="both"/>
        <w:rPr>
          <w:b/>
          <w:sz w:val="28"/>
          <w:szCs w:val="28"/>
        </w:rPr>
      </w:pPr>
    </w:p>
    <w:p w:rsidR="00156129" w:rsidRPr="001E03CD" w:rsidRDefault="00156129" w:rsidP="0015612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lastRenderedPageBreak/>
        <w:t>Документы (</w:t>
      </w:r>
      <w:r w:rsidR="00E80DDB">
        <w:rPr>
          <w:b/>
          <w:sz w:val="28"/>
          <w:szCs w:val="28"/>
        </w:rPr>
        <w:t xml:space="preserve">заверенные </w:t>
      </w:r>
      <w:r w:rsidRPr="001E03CD">
        <w:rPr>
          <w:b/>
          <w:sz w:val="28"/>
          <w:szCs w:val="28"/>
        </w:rPr>
        <w:t>копии документов), прилагаемые к заявлению на участие в конкурсе по выбору исполнителей мероприятий:</w:t>
      </w:r>
    </w:p>
    <w:p w:rsidR="006D0295" w:rsidRPr="001E03CD" w:rsidRDefault="006D0295" w:rsidP="006D0295">
      <w:pPr>
        <w:pStyle w:val="a3"/>
        <w:numPr>
          <w:ilvl w:val="1"/>
          <w:numId w:val="2"/>
        </w:numPr>
        <w:tabs>
          <w:tab w:val="left" w:pos="4962"/>
        </w:tabs>
        <w:ind w:left="1418" w:right="1" w:hanging="698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Свидетельство о государственной регистрации на ___ </w:t>
      </w:r>
      <w:proofErr w:type="gramStart"/>
      <w:r w:rsidRPr="001E03CD">
        <w:rPr>
          <w:sz w:val="28"/>
          <w:szCs w:val="28"/>
        </w:rPr>
        <w:t>л</w:t>
      </w:r>
      <w:proofErr w:type="gramEnd"/>
      <w:r w:rsidRPr="001E03CD">
        <w:rPr>
          <w:sz w:val="28"/>
          <w:szCs w:val="28"/>
        </w:rPr>
        <w:t>.</w:t>
      </w:r>
    </w:p>
    <w:p w:rsidR="006D0295" w:rsidRPr="001E03CD" w:rsidRDefault="006D0295" w:rsidP="006D0295">
      <w:pPr>
        <w:pStyle w:val="a3"/>
        <w:numPr>
          <w:ilvl w:val="1"/>
          <w:numId w:val="2"/>
        </w:numPr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Технико-экономическое обоснование мероприятия на ___ </w:t>
      </w:r>
      <w:proofErr w:type="gramStart"/>
      <w:r w:rsidRPr="001E03CD">
        <w:rPr>
          <w:sz w:val="28"/>
          <w:szCs w:val="28"/>
        </w:rPr>
        <w:t>л</w:t>
      </w:r>
      <w:proofErr w:type="gramEnd"/>
      <w:r w:rsidRPr="001E03CD">
        <w:rPr>
          <w:sz w:val="28"/>
          <w:szCs w:val="28"/>
        </w:rPr>
        <w:t>.</w:t>
      </w:r>
    </w:p>
    <w:p w:rsidR="006D0295" w:rsidRPr="00617BE0" w:rsidRDefault="006D0295" w:rsidP="00617BE0">
      <w:pPr>
        <w:pStyle w:val="a3"/>
        <w:numPr>
          <w:ilvl w:val="1"/>
          <w:numId w:val="3"/>
        </w:numPr>
        <w:tabs>
          <w:tab w:val="left" w:pos="709"/>
          <w:tab w:val="left" w:pos="993"/>
          <w:tab w:val="left" w:pos="1418"/>
        </w:tabs>
        <w:ind w:right="1"/>
        <w:jc w:val="both"/>
        <w:rPr>
          <w:sz w:val="28"/>
          <w:szCs w:val="28"/>
        </w:rPr>
      </w:pPr>
      <w:r w:rsidRPr="00617BE0">
        <w:rPr>
          <w:sz w:val="28"/>
          <w:szCs w:val="28"/>
        </w:rPr>
        <w:t>Заключение государственной экспертизы проекта на ___л. (при наличии)</w:t>
      </w:r>
    </w:p>
    <w:p w:rsidR="006D0295" w:rsidRPr="001E03CD" w:rsidRDefault="00617BE0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 xml:space="preserve">.4. Справка об отсутствии задолженности по платежам в бюджет на </w:t>
      </w:r>
      <w:r w:rsidR="00F46596" w:rsidRPr="001E03CD">
        <w:rPr>
          <w:sz w:val="28"/>
          <w:szCs w:val="28"/>
        </w:rPr>
        <w:t>01</w:t>
      </w:r>
      <w:r w:rsidR="006D0295" w:rsidRPr="001E03CD">
        <w:rPr>
          <w:sz w:val="28"/>
          <w:szCs w:val="28"/>
        </w:rPr>
        <w:t>.__.20</w:t>
      </w:r>
      <w:r w:rsidR="00E80DDB">
        <w:rPr>
          <w:sz w:val="28"/>
          <w:szCs w:val="28"/>
        </w:rPr>
        <w:t>18</w:t>
      </w:r>
      <w:r w:rsidR="006D0295" w:rsidRPr="001E03CD">
        <w:rPr>
          <w:sz w:val="28"/>
          <w:szCs w:val="28"/>
        </w:rPr>
        <w:t xml:space="preserve"> г</w:t>
      </w:r>
      <w:r w:rsidR="00F46596" w:rsidRPr="001E03CD">
        <w:rPr>
          <w:sz w:val="28"/>
          <w:szCs w:val="28"/>
        </w:rPr>
        <w:t>.</w:t>
      </w:r>
      <w:r w:rsidR="006D0295" w:rsidRPr="001E03CD">
        <w:rPr>
          <w:sz w:val="28"/>
          <w:szCs w:val="28"/>
        </w:rPr>
        <w:t xml:space="preserve"> на ___ л.</w:t>
      </w:r>
    </w:p>
    <w:p w:rsidR="006D0295" w:rsidRPr="001E03CD" w:rsidRDefault="00617BE0" w:rsidP="006D02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.5. Справка, подтверждающая, что участник конкурса не включен в список поставщиков (подрядчиков, исполнителей), временно не допускаемых к участию в процедурах государственных закупок  на ___</w:t>
      </w:r>
      <w:proofErr w:type="gramStart"/>
      <w:r w:rsidR="006D0295" w:rsidRPr="001E03CD">
        <w:rPr>
          <w:sz w:val="28"/>
          <w:szCs w:val="28"/>
        </w:rPr>
        <w:t>л</w:t>
      </w:r>
      <w:proofErr w:type="gramEnd"/>
      <w:r w:rsidR="006D0295" w:rsidRPr="001E03CD">
        <w:rPr>
          <w:sz w:val="28"/>
          <w:szCs w:val="28"/>
        </w:rPr>
        <w:t>.</w:t>
      </w:r>
    </w:p>
    <w:p w:rsidR="006D0295" w:rsidRPr="001E03CD" w:rsidRDefault="00617BE0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.6 Справка, подтверждающая, что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 на ___</w:t>
      </w:r>
      <w:proofErr w:type="gramStart"/>
      <w:r w:rsidR="006D0295" w:rsidRPr="001E03CD">
        <w:rPr>
          <w:sz w:val="28"/>
          <w:szCs w:val="28"/>
        </w:rPr>
        <w:t>л</w:t>
      </w:r>
      <w:proofErr w:type="gramEnd"/>
      <w:r w:rsidR="006D0295" w:rsidRPr="001E03CD">
        <w:rPr>
          <w:sz w:val="28"/>
          <w:szCs w:val="28"/>
        </w:rPr>
        <w:t>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17BE0">
      <w:pPr>
        <w:pStyle w:val="a3"/>
        <w:ind w:firstLine="696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Достоверность информации и сведений, содержащихся в конкурсном предложении, гарантирую. </w:t>
      </w:r>
      <w:r w:rsidR="008E2204">
        <w:rPr>
          <w:sz w:val="28"/>
          <w:szCs w:val="28"/>
        </w:rPr>
        <w:t xml:space="preserve">С условиями проведения конкурса </w:t>
      </w:r>
      <w:proofErr w:type="gramStart"/>
      <w:r w:rsidR="008E2204">
        <w:rPr>
          <w:sz w:val="28"/>
          <w:szCs w:val="28"/>
        </w:rPr>
        <w:t>ознакомлен</w:t>
      </w:r>
      <w:proofErr w:type="gramEnd"/>
      <w:r w:rsidR="008E2204">
        <w:rPr>
          <w:sz w:val="28"/>
          <w:szCs w:val="28"/>
        </w:rPr>
        <w:t xml:space="preserve"> и согласен.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м.п.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  <w:u w:val="single"/>
        </w:rPr>
      </w:pPr>
      <w:r w:rsidRPr="001E03CD">
        <w:rPr>
          <w:sz w:val="28"/>
          <w:szCs w:val="28"/>
        </w:rPr>
        <w:t>Дата ___________________________</w:t>
      </w:r>
    </w:p>
    <w:bookmarkEnd w:id="4"/>
    <w:p w:rsidR="006D0295" w:rsidRDefault="006D0295" w:rsidP="006D0295">
      <w:pPr>
        <w:pStyle w:val="a3"/>
        <w:jc w:val="both"/>
        <w:rPr>
          <w:b/>
        </w:rPr>
      </w:pPr>
    </w:p>
    <w:p w:rsidR="00156129" w:rsidRPr="00156129" w:rsidRDefault="00156129" w:rsidP="00156129">
      <w:pPr>
        <w:pStyle w:val="a3"/>
        <w:jc w:val="both"/>
        <w:rPr>
          <w:b/>
        </w:rPr>
      </w:pPr>
    </w:p>
    <w:sectPr w:rsidR="00156129" w:rsidRPr="00156129" w:rsidSect="0057645B">
      <w:type w:val="continuous"/>
      <w:pgSz w:w="11906" w:h="16838" w:code="9"/>
      <w:pgMar w:top="426" w:right="567" w:bottom="284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7FAA"/>
    <w:multiLevelType w:val="multilevel"/>
    <w:tmpl w:val="6AFA9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6AC71C5"/>
    <w:multiLevelType w:val="multilevel"/>
    <w:tmpl w:val="04F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FF0000"/>
      </w:rPr>
    </w:lvl>
  </w:abstractNum>
  <w:abstractNum w:abstractNumId="2">
    <w:nsid w:val="49D236DA"/>
    <w:multiLevelType w:val="multilevel"/>
    <w:tmpl w:val="116A69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1CA4"/>
    <w:rsid w:val="00005B2A"/>
    <w:rsid w:val="000063E7"/>
    <w:rsid w:val="00015022"/>
    <w:rsid w:val="00035E51"/>
    <w:rsid w:val="00076A31"/>
    <w:rsid w:val="000B4522"/>
    <w:rsid w:val="000B4BFE"/>
    <w:rsid w:val="000B5009"/>
    <w:rsid w:val="000E39D3"/>
    <w:rsid w:val="00115C4C"/>
    <w:rsid w:val="00115C65"/>
    <w:rsid w:val="00156129"/>
    <w:rsid w:val="00182AE8"/>
    <w:rsid w:val="00182FA3"/>
    <w:rsid w:val="001D4FD5"/>
    <w:rsid w:val="001E03CD"/>
    <w:rsid w:val="001E3986"/>
    <w:rsid w:val="00250BA8"/>
    <w:rsid w:val="00257317"/>
    <w:rsid w:val="002A0DDB"/>
    <w:rsid w:val="002A3C82"/>
    <w:rsid w:val="00300B16"/>
    <w:rsid w:val="00362931"/>
    <w:rsid w:val="003A697C"/>
    <w:rsid w:val="00412D1E"/>
    <w:rsid w:val="00414D46"/>
    <w:rsid w:val="00425004"/>
    <w:rsid w:val="00450458"/>
    <w:rsid w:val="004551C8"/>
    <w:rsid w:val="00456E2D"/>
    <w:rsid w:val="00480BCE"/>
    <w:rsid w:val="004B320E"/>
    <w:rsid w:val="004C6675"/>
    <w:rsid w:val="00521702"/>
    <w:rsid w:val="00524FEB"/>
    <w:rsid w:val="0053048C"/>
    <w:rsid w:val="00554144"/>
    <w:rsid w:val="0057645B"/>
    <w:rsid w:val="005C5D33"/>
    <w:rsid w:val="005D131B"/>
    <w:rsid w:val="00612AEE"/>
    <w:rsid w:val="00617BE0"/>
    <w:rsid w:val="00660237"/>
    <w:rsid w:val="00677911"/>
    <w:rsid w:val="00695741"/>
    <w:rsid w:val="006D0295"/>
    <w:rsid w:val="006E17F6"/>
    <w:rsid w:val="006F61E1"/>
    <w:rsid w:val="00713CAB"/>
    <w:rsid w:val="007501D7"/>
    <w:rsid w:val="00755A66"/>
    <w:rsid w:val="007679B7"/>
    <w:rsid w:val="0077644B"/>
    <w:rsid w:val="00777068"/>
    <w:rsid w:val="007B0254"/>
    <w:rsid w:val="007D4D40"/>
    <w:rsid w:val="00810710"/>
    <w:rsid w:val="00811134"/>
    <w:rsid w:val="0083536E"/>
    <w:rsid w:val="00841CA4"/>
    <w:rsid w:val="00860B32"/>
    <w:rsid w:val="00863260"/>
    <w:rsid w:val="00871022"/>
    <w:rsid w:val="00897DDB"/>
    <w:rsid w:val="008A4CAA"/>
    <w:rsid w:val="008B5297"/>
    <w:rsid w:val="008B6B04"/>
    <w:rsid w:val="008C1AB9"/>
    <w:rsid w:val="008C370E"/>
    <w:rsid w:val="008E2204"/>
    <w:rsid w:val="008F44FF"/>
    <w:rsid w:val="0092030E"/>
    <w:rsid w:val="0094050E"/>
    <w:rsid w:val="0098473A"/>
    <w:rsid w:val="009A6426"/>
    <w:rsid w:val="009B66BA"/>
    <w:rsid w:val="009C4298"/>
    <w:rsid w:val="009D1B6C"/>
    <w:rsid w:val="009E2D7C"/>
    <w:rsid w:val="009E2DF5"/>
    <w:rsid w:val="00A4698C"/>
    <w:rsid w:val="00A600A2"/>
    <w:rsid w:val="00AB062A"/>
    <w:rsid w:val="00AD4FDA"/>
    <w:rsid w:val="00B00370"/>
    <w:rsid w:val="00B23043"/>
    <w:rsid w:val="00B36146"/>
    <w:rsid w:val="00BC26B4"/>
    <w:rsid w:val="00BE4627"/>
    <w:rsid w:val="00C0123A"/>
    <w:rsid w:val="00C02906"/>
    <w:rsid w:val="00C05620"/>
    <w:rsid w:val="00C07412"/>
    <w:rsid w:val="00C17455"/>
    <w:rsid w:val="00C27C3F"/>
    <w:rsid w:val="00C4580D"/>
    <w:rsid w:val="00C4769A"/>
    <w:rsid w:val="00C52A4C"/>
    <w:rsid w:val="00C6094C"/>
    <w:rsid w:val="00C72F8E"/>
    <w:rsid w:val="00C77D79"/>
    <w:rsid w:val="00C87FE1"/>
    <w:rsid w:val="00CC25DE"/>
    <w:rsid w:val="00CC2F5C"/>
    <w:rsid w:val="00CF4885"/>
    <w:rsid w:val="00D32B3F"/>
    <w:rsid w:val="00D451D1"/>
    <w:rsid w:val="00D6534A"/>
    <w:rsid w:val="00D7314C"/>
    <w:rsid w:val="00D86465"/>
    <w:rsid w:val="00D91DFD"/>
    <w:rsid w:val="00D95C31"/>
    <w:rsid w:val="00DC134A"/>
    <w:rsid w:val="00DD75AF"/>
    <w:rsid w:val="00DF49A6"/>
    <w:rsid w:val="00E469FD"/>
    <w:rsid w:val="00E616BE"/>
    <w:rsid w:val="00E80DDB"/>
    <w:rsid w:val="00EA1874"/>
    <w:rsid w:val="00EB5D79"/>
    <w:rsid w:val="00F427B8"/>
    <w:rsid w:val="00F46596"/>
    <w:rsid w:val="00FE29E2"/>
    <w:rsid w:val="00FE4C4A"/>
    <w:rsid w:val="00FF0302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A4"/>
    <w:pPr>
      <w:ind w:left="720"/>
      <w:contextualSpacing/>
    </w:pPr>
  </w:style>
  <w:style w:type="table" w:styleId="a4">
    <w:name w:val="Table Grid"/>
    <w:basedOn w:val="a1"/>
    <w:uiPriority w:val="59"/>
    <w:rsid w:val="0084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C6675"/>
    <w:rPr>
      <w:color w:val="0000FF"/>
      <w:u w:val="single"/>
    </w:rPr>
  </w:style>
  <w:style w:type="paragraph" w:styleId="a6">
    <w:name w:val="Body Text Indent"/>
    <w:basedOn w:val="a"/>
    <w:link w:val="a7"/>
    <w:rsid w:val="00D91DFD"/>
    <w:pPr>
      <w:ind w:firstLine="708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91DFD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074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4551C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5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A4"/>
    <w:pPr>
      <w:ind w:left="720"/>
      <w:contextualSpacing/>
    </w:pPr>
  </w:style>
  <w:style w:type="table" w:styleId="a4">
    <w:name w:val="Table Grid"/>
    <w:basedOn w:val="a1"/>
    <w:uiPriority w:val="59"/>
    <w:rsid w:val="0084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C6675"/>
    <w:rPr>
      <w:color w:val="0000FF"/>
      <w:u w:val="single"/>
    </w:rPr>
  </w:style>
  <w:style w:type="paragraph" w:styleId="a6">
    <w:name w:val="Body Text Indent"/>
    <w:basedOn w:val="a"/>
    <w:link w:val="a7"/>
    <w:rsid w:val="00D91DFD"/>
    <w:pPr>
      <w:ind w:firstLine="708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91DFD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074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4551C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5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kt.gov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ergoeffekt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-pt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Dukh</dc:creator>
  <cp:lastModifiedBy>Вячеслав Санников</cp:lastModifiedBy>
  <cp:revision>2</cp:revision>
  <cp:lastPrinted>2018-02-01T13:54:00Z</cp:lastPrinted>
  <dcterms:created xsi:type="dcterms:W3CDTF">2018-02-05T05:54:00Z</dcterms:created>
  <dcterms:modified xsi:type="dcterms:W3CDTF">2018-02-05T05:54:00Z</dcterms:modified>
</cp:coreProperties>
</file>