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07" w:rsidRPr="003F348C" w:rsidRDefault="00BC7E07" w:rsidP="00BC7E07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3F348C">
        <w:rPr>
          <w:b/>
          <w:sz w:val="28"/>
          <w:szCs w:val="28"/>
        </w:rPr>
        <w:t>УТВЕРЖДЕНО</w:t>
      </w:r>
    </w:p>
    <w:p w:rsidR="00BC7E07" w:rsidRPr="003F348C" w:rsidRDefault="00BC7E07" w:rsidP="00BC7E07">
      <w:pPr>
        <w:spacing w:line="280" w:lineRule="exact"/>
        <w:ind w:left="3828"/>
        <w:jc w:val="both"/>
        <w:rPr>
          <w:sz w:val="28"/>
          <w:szCs w:val="28"/>
        </w:rPr>
      </w:pPr>
    </w:p>
    <w:p w:rsidR="00BC7E07" w:rsidRPr="006671B1" w:rsidRDefault="00BC7E07" w:rsidP="00BC7E07">
      <w:pPr>
        <w:spacing w:line="280" w:lineRule="exact"/>
        <w:ind w:left="4956"/>
        <w:jc w:val="both"/>
        <w:rPr>
          <w:sz w:val="30"/>
          <w:szCs w:val="30"/>
        </w:rPr>
      </w:pPr>
      <w:r w:rsidRPr="003F348C">
        <w:rPr>
          <w:sz w:val="30"/>
          <w:szCs w:val="30"/>
        </w:rPr>
        <w:t xml:space="preserve">Протоколом от </w:t>
      </w:r>
      <w:r>
        <w:rPr>
          <w:sz w:val="30"/>
          <w:szCs w:val="30"/>
        </w:rPr>
        <w:t>11</w:t>
      </w:r>
      <w:r w:rsidRPr="003F348C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Pr="003F348C">
        <w:rPr>
          <w:sz w:val="30"/>
          <w:szCs w:val="30"/>
        </w:rPr>
        <w:t>.201</w:t>
      </w:r>
      <w:r>
        <w:rPr>
          <w:sz w:val="30"/>
          <w:szCs w:val="30"/>
        </w:rPr>
        <w:t>8</w:t>
      </w:r>
      <w:r w:rsidRPr="003F348C">
        <w:rPr>
          <w:sz w:val="30"/>
          <w:szCs w:val="30"/>
        </w:rPr>
        <w:t xml:space="preserve"> </w:t>
      </w:r>
      <w:r w:rsidRPr="006671B1">
        <w:rPr>
          <w:sz w:val="30"/>
          <w:szCs w:val="30"/>
        </w:rPr>
        <w:t xml:space="preserve">№ 1 комиссии для организации и проведения конкурсов по выбору исполнителей мероприятий </w:t>
      </w:r>
    </w:p>
    <w:p w:rsidR="00BC7E07" w:rsidRPr="006671B1" w:rsidRDefault="00BC7E07" w:rsidP="00BC7E07">
      <w:pPr>
        <w:spacing w:line="280" w:lineRule="exact"/>
        <w:ind w:left="4956"/>
        <w:rPr>
          <w:sz w:val="30"/>
          <w:szCs w:val="30"/>
        </w:rPr>
      </w:pPr>
      <w:r w:rsidRPr="006671B1">
        <w:rPr>
          <w:sz w:val="30"/>
          <w:szCs w:val="30"/>
        </w:rPr>
        <w:t xml:space="preserve">Государственной программы </w:t>
      </w:r>
    </w:p>
    <w:p w:rsidR="00BC7E07" w:rsidRPr="006671B1" w:rsidRDefault="00BC7E07" w:rsidP="00BC7E07">
      <w:pPr>
        <w:spacing w:line="280" w:lineRule="exact"/>
        <w:ind w:left="4956"/>
        <w:rPr>
          <w:sz w:val="30"/>
          <w:szCs w:val="30"/>
        </w:rPr>
      </w:pPr>
      <w:r w:rsidRPr="006671B1">
        <w:rPr>
          <w:sz w:val="30"/>
          <w:szCs w:val="30"/>
        </w:rPr>
        <w:t xml:space="preserve">«Энергосбережение» на 2016-2020 годы, </w:t>
      </w:r>
      <w:r>
        <w:rPr>
          <w:sz w:val="30"/>
          <w:szCs w:val="30"/>
        </w:rPr>
        <w:t xml:space="preserve">утвержденной </w:t>
      </w:r>
      <w:r w:rsidRPr="006671B1">
        <w:rPr>
          <w:sz w:val="30"/>
          <w:szCs w:val="30"/>
        </w:rPr>
        <w:t>постановлением</w:t>
      </w:r>
      <w:r>
        <w:rPr>
          <w:sz w:val="30"/>
          <w:szCs w:val="30"/>
        </w:rPr>
        <w:t xml:space="preserve"> </w:t>
      </w:r>
      <w:r w:rsidRPr="006671B1">
        <w:rPr>
          <w:sz w:val="30"/>
          <w:szCs w:val="30"/>
        </w:rPr>
        <w:t xml:space="preserve">Совета Министров Республики Беларусь </w:t>
      </w:r>
    </w:p>
    <w:p w:rsidR="00BC7E07" w:rsidRPr="006671B1" w:rsidRDefault="00BC7E07" w:rsidP="00BC7E07">
      <w:pPr>
        <w:spacing w:line="280" w:lineRule="exact"/>
        <w:ind w:left="4956"/>
        <w:rPr>
          <w:sz w:val="30"/>
          <w:szCs w:val="30"/>
        </w:rPr>
      </w:pPr>
      <w:r w:rsidRPr="006671B1">
        <w:rPr>
          <w:sz w:val="30"/>
          <w:szCs w:val="30"/>
        </w:rPr>
        <w:t>от 28.03.2016 № 248</w:t>
      </w:r>
    </w:p>
    <w:p w:rsidR="00BC7E07" w:rsidRDefault="00BC7E07" w:rsidP="00BC7E07">
      <w:pPr>
        <w:spacing w:line="280" w:lineRule="exact"/>
        <w:ind w:left="3540" w:hanging="3540"/>
        <w:rPr>
          <w:b/>
          <w:sz w:val="30"/>
          <w:szCs w:val="30"/>
        </w:rPr>
      </w:pPr>
    </w:p>
    <w:p w:rsidR="00BC7E07" w:rsidRDefault="00BC7E07" w:rsidP="00BC7E07">
      <w:pPr>
        <w:spacing w:line="280" w:lineRule="exact"/>
        <w:ind w:left="3540" w:hanging="3540"/>
        <w:rPr>
          <w:b/>
          <w:sz w:val="30"/>
          <w:szCs w:val="30"/>
        </w:rPr>
      </w:pPr>
    </w:p>
    <w:p w:rsidR="00BC7E07" w:rsidRPr="00C0385E" w:rsidRDefault="00BC7E07" w:rsidP="00BC7E07">
      <w:pPr>
        <w:spacing w:line="280" w:lineRule="exact"/>
        <w:ind w:left="3540" w:hanging="3540"/>
        <w:rPr>
          <w:b/>
          <w:sz w:val="30"/>
          <w:szCs w:val="30"/>
        </w:rPr>
      </w:pPr>
      <w:r w:rsidRPr="00C0385E">
        <w:rPr>
          <w:b/>
          <w:sz w:val="30"/>
          <w:szCs w:val="30"/>
        </w:rPr>
        <w:t>ИЗВЕЩЕНИЕ</w:t>
      </w:r>
    </w:p>
    <w:p w:rsidR="00BC7E07" w:rsidRDefault="00BC7E07" w:rsidP="00BC7E07">
      <w:pPr>
        <w:spacing w:line="240" w:lineRule="atLeast"/>
        <w:rPr>
          <w:b/>
          <w:sz w:val="30"/>
          <w:szCs w:val="30"/>
        </w:rPr>
      </w:pPr>
      <w:r w:rsidRPr="00C0385E">
        <w:rPr>
          <w:b/>
          <w:sz w:val="30"/>
          <w:szCs w:val="30"/>
        </w:rPr>
        <w:t xml:space="preserve">о проведении конкурса </w:t>
      </w:r>
    </w:p>
    <w:p w:rsidR="00BC7E07" w:rsidRDefault="00BC7E07" w:rsidP="00BC7E07">
      <w:pPr>
        <w:spacing w:line="240" w:lineRule="atLeast"/>
        <w:jc w:val="center"/>
        <w:rPr>
          <w:sz w:val="30"/>
          <w:szCs w:val="30"/>
        </w:rPr>
      </w:pPr>
    </w:p>
    <w:p w:rsidR="00BC7E07" w:rsidRPr="001C3ACA" w:rsidRDefault="00BC7E07" w:rsidP="00BC7E07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Pr="001C3ACA">
        <w:rPr>
          <w:rFonts w:ascii="Times New Roman" w:hAnsi="Times New Roman" w:cs="Times New Roman"/>
          <w:b/>
          <w:sz w:val="30"/>
          <w:szCs w:val="30"/>
        </w:rPr>
        <w:t>Сведения об организаторе конкурса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Pr="001C3ACA">
        <w:rPr>
          <w:rFonts w:ascii="Times New Roman" w:hAnsi="Times New Roman" w:cs="Times New Roman"/>
          <w:sz w:val="30"/>
          <w:szCs w:val="30"/>
        </w:rPr>
        <w:t>Организатор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C0FBC">
        <w:rPr>
          <w:rFonts w:ascii="Times New Roman" w:hAnsi="Times New Roman" w:cs="Times New Roman"/>
          <w:sz w:val="30"/>
          <w:szCs w:val="30"/>
        </w:rPr>
        <w:t>Минское городское управление по надзору за рациональным использованием топливно-энергетических ресурсов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</w:t>
      </w:r>
      <w:r w:rsidRPr="00277124">
        <w:rPr>
          <w:rFonts w:ascii="Times New Roman" w:hAnsi="Times New Roman" w:cs="Times New Roman"/>
          <w:sz w:val="30"/>
          <w:szCs w:val="30"/>
        </w:rPr>
        <w:t>Место нахождения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77124">
        <w:rPr>
          <w:rFonts w:ascii="Times New Roman" w:hAnsi="Times New Roman" w:cs="Times New Roman"/>
          <w:sz w:val="30"/>
          <w:szCs w:val="30"/>
        </w:rPr>
        <w:t xml:space="preserve"> ул. Калинина, 5 , 220012, г. Минск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95A84">
        <w:rPr>
          <w:rFonts w:ascii="Times New Roman" w:hAnsi="Times New Roman" w:cs="Times New Roman"/>
          <w:sz w:val="30"/>
          <w:szCs w:val="30"/>
        </w:rPr>
        <w:t>1.3. Банковские реквизиты: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УНН 101501184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ОКПО 37514679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/с 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  <w:lang w:val="en-US"/>
        </w:rPr>
        <w:t>AKBB</w:t>
      </w:r>
      <w:r>
        <w:rPr>
          <w:rFonts w:ascii="Times New Roman" w:hAnsi="Times New Roman" w:cs="Times New Roman"/>
          <w:sz w:val="30"/>
          <w:szCs w:val="30"/>
        </w:rPr>
        <w:t xml:space="preserve">36049000034575100000 в филиале № 510 ОАО «АСБ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», г. Минск, ул. Куйбышева, 18</w:t>
      </w:r>
    </w:p>
    <w:p w:rsidR="00BC7E07" w:rsidRPr="009C3E5A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БИК </w:t>
      </w:r>
      <w:r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9C3E5A">
        <w:rPr>
          <w:rFonts w:ascii="Times New Roman" w:hAnsi="Times New Roman" w:cs="Times New Roman"/>
          <w:sz w:val="30"/>
          <w:szCs w:val="30"/>
        </w:rPr>
        <w:t>21510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 А</w:t>
      </w:r>
      <w:r w:rsidRPr="00FF473D">
        <w:rPr>
          <w:rFonts w:ascii="Times New Roman" w:hAnsi="Times New Roman" w:cs="Times New Roman"/>
          <w:sz w:val="30"/>
          <w:szCs w:val="30"/>
        </w:rPr>
        <w:t>дрес электронной почты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Pr="00277124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77124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Pr="00277124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mguter</w:t>
        </w:r>
        <w:r w:rsidRPr="00277124">
          <w:rPr>
            <w:rStyle w:val="a5"/>
            <w:rFonts w:ascii="Times New Roman" w:hAnsi="Times New Roman" w:cs="Times New Roman"/>
            <w:sz w:val="30"/>
            <w:szCs w:val="30"/>
          </w:rPr>
          <w:t>@</w:t>
        </w:r>
        <w:r w:rsidRPr="00277124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tut</w:t>
        </w:r>
        <w:r w:rsidRPr="00277124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277124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1.5. </w:t>
      </w:r>
      <w:r w:rsidRPr="00277124">
        <w:rPr>
          <w:rFonts w:ascii="Times New Roman" w:hAnsi="Times New Roman" w:cs="Times New Roman"/>
          <w:sz w:val="30"/>
          <w:szCs w:val="30"/>
        </w:rPr>
        <w:t>Секретарь комиссии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Pr="00277124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 отделения делопроизводства и отчетности</w:t>
      </w:r>
      <w:r w:rsidRPr="0027712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Фоничкина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Анна Владимировна, тел. +375(</w:t>
      </w:r>
      <w:r w:rsidRPr="00277124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277124">
        <w:rPr>
          <w:rFonts w:ascii="Times New Roman" w:hAnsi="Times New Roman" w:cs="Times New Roman"/>
          <w:sz w:val="30"/>
          <w:szCs w:val="30"/>
        </w:rPr>
        <w:t>3959</w:t>
      </w:r>
      <w:r>
        <w:rPr>
          <w:rFonts w:ascii="Times New Roman" w:hAnsi="Times New Roman" w:cs="Times New Roman"/>
          <w:sz w:val="30"/>
          <w:szCs w:val="30"/>
        </w:rPr>
        <w:t>350.</w:t>
      </w:r>
    </w:p>
    <w:p w:rsidR="00BC7E07" w:rsidRDefault="00BC7E07" w:rsidP="00BC7E07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7E07" w:rsidRPr="001C3ACA" w:rsidRDefault="00BC7E07" w:rsidP="00BC7E07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Pr="001C3ACA">
        <w:rPr>
          <w:rFonts w:ascii="Times New Roman" w:hAnsi="Times New Roman" w:cs="Times New Roman"/>
          <w:b/>
          <w:sz w:val="30"/>
          <w:szCs w:val="30"/>
        </w:rPr>
        <w:t>Информация о конкурсе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 В</w:t>
      </w:r>
      <w:r w:rsidRPr="00FF473D">
        <w:rPr>
          <w:rFonts w:ascii="Times New Roman" w:hAnsi="Times New Roman" w:cs="Times New Roman"/>
          <w:sz w:val="30"/>
          <w:szCs w:val="30"/>
        </w:rPr>
        <w:t>ид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открытый.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 П</w:t>
      </w:r>
      <w:r w:rsidRPr="00FF473D">
        <w:rPr>
          <w:rFonts w:ascii="Times New Roman" w:hAnsi="Times New Roman" w:cs="Times New Roman"/>
          <w:sz w:val="30"/>
          <w:szCs w:val="30"/>
        </w:rPr>
        <w:t>редмет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заключение договора на</w:t>
      </w:r>
      <w:r>
        <w:rPr>
          <w:rFonts w:ascii="Times New Roman" w:hAnsi="Times New Roman" w:cs="Times New Roman"/>
          <w:sz w:val="30"/>
          <w:szCs w:val="30"/>
        </w:rPr>
        <w:t xml:space="preserve"> финансирование</w:t>
      </w:r>
      <w:r w:rsidRPr="00FF47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реализации мероприятия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</w:t>
      </w:r>
      <w:proofErr w:type="spellEnd"/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бережению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 Сроки</w:t>
      </w:r>
      <w:r w:rsidRPr="00FF473D">
        <w:rPr>
          <w:rFonts w:ascii="Times New Roman" w:hAnsi="Times New Roman" w:cs="Times New Roman"/>
          <w:sz w:val="30"/>
          <w:szCs w:val="30"/>
        </w:rPr>
        <w:t xml:space="preserve"> представления конкурсных предложений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22 января 2018 года до 20 февраля 2018 года.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 Д</w:t>
      </w:r>
      <w:r w:rsidRPr="00FF473D">
        <w:rPr>
          <w:rFonts w:ascii="Times New Roman" w:hAnsi="Times New Roman" w:cs="Times New Roman"/>
          <w:sz w:val="30"/>
          <w:szCs w:val="30"/>
        </w:rPr>
        <w:t>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F473D">
        <w:rPr>
          <w:rFonts w:ascii="Times New Roman" w:hAnsi="Times New Roman" w:cs="Times New Roman"/>
          <w:sz w:val="30"/>
          <w:szCs w:val="30"/>
        </w:rPr>
        <w:t xml:space="preserve">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 февраля 2018 года.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2.5. В</w:t>
      </w:r>
      <w:r w:rsidRPr="00FF473D">
        <w:rPr>
          <w:rFonts w:ascii="Times New Roman" w:hAnsi="Times New Roman" w:cs="Times New Roman"/>
          <w:sz w:val="30"/>
          <w:szCs w:val="30"/>
        </w:rPr>
        <w:t>ремя и место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Pr="00277124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77124">
        <w:rPr>
          <w:rFonts w:ascii="Times New Roman" w:hAnsi="Times New Roman" w:cs="Times New Roman"/>
          <w:sz w:val="30"/>
          <w:szCs w:val="30"/>
        </w:rPr>
        <w:t>10</w:t>
      </w:r>
      <w:r w:rsidRPr="00277124">
        <w:rPr>
          <w:rFonts w:ascii="Times New Roman" w:hAnsi="Times New Roman" w:cs="Times New Roman"/>
          <w:sz w:val="30"/>
          <w:szCs w:val="30"/>
          <w:vertAlign w:val="superscript"/>
        </w:rPr>
        <w:t>00</w:t>
      </w:r>
      <w:r w:rsidR="008B57E2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8B57E2" w:rsidRPr="008B57E2">
        <w:rPr>
          <w:rFonts w:ascii="Times New Roman" w:hAnsi="Times New Roman" w:cs="Times New Roman"/>
          <w:sz w:val="30"/>
          <w:szCs w:val="30"/>
        </w:rPr>
        <w:t>ч.</w:t>
      </w:r>
      <w:r w:rsidRPr="00277124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277124">
        <w:rPr>
          <w:rFonts w:ascii="Times New Roman" w:hAnsi="Times New Roman" w:cs="Times New Roman"/>
          <w:sz w:val="30"/>
          <w:szCs w:val="30"/>
        </w:rPr>
        <w:t>Минское городское управление по надзору за рациональным использованием т</w:t>
      </w:r>
      <w:r>
        <w:rPr>
          <w:rFonts w:ascii="Times New Roman" w:hAnsi="Times New Roman" w:cs="Times New Roman"/>
          <w:sz w:val="30"/>
          <w:szCs w:val="30"/>
        </w:rPr>
        <w:t xml:space="preserve">опливно-энергетических ресурсов: </w:t>
      </w:r>
      <w:r w:rsidRPr="00277124">
        <w:rPr>
          <w:rFonts w:ascii="Times New Roman" w:hAnsi="Times New Roman" w:cs="Times New Roman"/>
          <w:sz w:val="30"/>
          <w:szCs w:val="30"/>
        </w:rPr>
        <w:t>220012, г. Минск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771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ул. Калинина, 5.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 П</w:t>
      </w:r>
      <w:r w:rsidRPr="00FF473D">
        <w:rPr>
          <w:rFonts w:ascii="Times New Roman" w:hAnsi="Times New Roman" w:cs="Times New Roman"/>
          <w:sz w:val="30"/>
          <w:szCs w:val="30"/>
        </w:rPr>
        <w:t>орядок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Инструкцией</w:t>
      </w:r>
      <w:r w:rsidRPr="00FF47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FF473D">
        <w:rPr>
          <w:rFonts w:ascii="Times New Roman" w:hAnsi="Times New Roman" w:cs="Times New Roman"/>
          <w:sz w:val="30"/>
          <w:szCs w:val="30"/>
        </w:rPr>
        <w:t xml:space="preserve"> порядке проведения конкурсов по выбору исполнителей мероприятий государственных программ,</w:t>
      </w:r>
      <w:r>
        <w:rPr>
          <w:rFonts w:ascii="Times New Roman" w:hAnsi="Times New Roman" w:cs="Times New Roman"/>
          <w:sz w:val="30"/>
          <w:szCs w:val="30"/>
        </w:rPr>
        <w:t xml:space="preserve"> утвержденной </w:t>
      </w:r>
      <w:r w:rsidRPr="00FF473D">
        <w:rPr>
          <w:rFonts w:ascii="Times New Roman" w:hAnsi="Times New Roman" w:cs="Times New Roman"/>
          <w:sz w:val="30"/>
          <w:szCs w:val="30"/>
        </w:rPr>
        <w:t>постановлением Государственного комитета по стандартизации Республики Беларусь от 30.09.2016 № 75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 С</w:t>
      </w:r>
      <w:r w:rsidRPr="00FF473D">
        <w:rPr>
          <w:rFonts w:ascii="Times New Roman" w:hAnsi="Times New Roman" w:cs="Times New Roman"/>
          <w:sz w:val="30"/>
          <w:szCs w:val="30"/>
        </w:rPr>
        <w:t>рок для отказа организатора конкурса от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позднее 21 февраля 2018 года.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BC7E07" w:rsidRDefault="00BC7E07" w:rsidP="00BC7E07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Pr="00A63E2C">
        <w:rPr>
          <w:rFonts w:ascii="Times New Roman" w:hAnsi="Times New Roman" w:cs="Times New Roman"/>
          <w:b/>
          <w:sz w:val="30"/>
          <w:szCs w:val="30"/>
        </w:rPr>
        <w:t>Перечень требований, предъявляемых к участникам конкурса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</w:t>
      </w:r>
      <w:r w:rsidRPr="00FF473D">
        <w:rPr>
          <w:rFonts w:ascii="Times New Roman" w:hAnsi="Times New Roman" w:cs="Times New Roman"/>
          <w:sz w:val="30"/>
          <w:szCs w:val="30"/>
        </w:rPr>
        <w:t>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</w:t>
      </w:r>
      <w:proofErr w:type="gramEnd"/>
      <w:r w:rsidRPr="00FF473D">
        <w:rPr>
          <w:rFonts w:ascii="Times New Roman" w:hAnsi="Times New Roman" w:cs="Times New Roman"/>
          <w:sz w:val="30"/>
          <w:szCs w:val="30"/>
        </w:rPr>
        <w:t xml:space="preserve"> правовой Интернет-портал Республики Беларусь, 28.07.2016, 1/16563)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 w:rsidRPr="00FF473D">
        <w:rPr>
          <w:rFonts w:ascii="Times New Roman" w:hAnsi="Times New Roman" w:cs="Times New Roman"/>
          <w:sz w:val="30"/>
          <w:szCs w:val="30"/>
        </w:rPr>
        <w:t xml:space="preserve">К участию в конкурсе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FF473D">
        <w:rPr>
          <w:rFonts w:ascii="Times New Roman" w:hAnsi="Times New Roman" w:cs="Times New Roman"/>
          <w:sz w:val="30"/>
          <w:szCs w:val="30"/>
        </w:rPr>
        <w:t>допускаются субъекты хозяйствования, если: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 xml:space="preserve">они включены в соответствии с </w:t>
      </w:r>
      <w:hyperlink r:id="rId10" w:tooltip="Указ Президента Республики Беларусь от 23.10.2012 N 488 (ред. от 19.01.2016) &quot;О некоторых мерах по предупреждению незаконной минимизации сумм налоговых обязательств&quot;{КонсультантПлюс}" w:history="1">
        <w:r w:rsidRPr="00FF473D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Pr="00FF473D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23 октября 2012 г. № 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1" w:tooltip="Справочная информация &quot;Реестр коммерческих организаций и индивидуальных предпринимателей с повышенным риском совершения правонарушений в экономической сфере&quot; (по состоянию на 07.08.2017){КонсультантПлюс}" w:history="1">
        <w:r w:rsidRPr="00FF473D">
          <w:rPr>
            <w:rFonts w:ascii="Times New Roman" w:hAnsi="Times New Roman" w:cs="Times New Roman"/>
            <w:sz w:val="30"/>
            <w:szCs w:val="30"/>
          </w:rPr>
          <w:t>реестр</w:t>
        </w:r>
      </w:hyperlink>
      <w:r w:rsidRPr="00FF473D">
        <w:rPr>
          <w:rFonts w:ascii="Times New Roman" w:hAnsi="Times New Roman" w:cs="Times New Roman"/>
          <w:sz w:val="30"/>
          <w:szCs w:val="30"/>
        </w:rPr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lastRenderedPageBreak/>
        <w:t>они предоставили недостоверную информацию о себе.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 Р</w:t>
      </w:r>
      <w:r w:rsidRPr="00FF473D">
        <w:rPr>
          <w:rFonts w:ascii="Times New Roman" w:hAnsi="Times New Roman" w:cs="Times New Roman"/>
          <w:sz w:val="30"/>
          <w:szCs w:val="30"/>
        </w:rPr>
        <w:t>азмер задатка, подлежащего внесению для участия в конкурсе (при его установлении), порядок и сроки его внесения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без задатка.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BC7E07" w:rsidRDefault="00BC7E07" w:rsidP="00BC7E07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Pr="00A63E2C">
        <w:rPr>
          <w:rFonts w:ascii="Times New Roman" w:hAnsi="Times New Roman" w:cs="Times New Roman"/>
          <w:b/>
          <w:sz w:val="30"/>
          <w:szCs w:val="30"/>
        </w:rPr>
        <w:t>Информация о мероприятии</w:t>
      </w:r>
    </w:p>
    <w:p w:rsidR="00BC7E07" w:rsidRDefault="00BC7E07" w:rsidP="00BC7E07">
      <w:pPr>
        <w:tabs>
          <w:tab w:val="left" w:pos="1418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</w:t>
      </w:r>
      <w:r w:rsidRPr="00A63E2C">
        <w:rPr>
          <w:sz w:val="30"/>
          <w:szCs w:val="30"/>
        </w:rPr>
        <w:t xml:space="preserve">Наименование </w:t>
      </w:r>
      <w:r>
        <w:rPr>
          <w:sz w:val="30"/>
          <w:szCs w:val="30"/>
        </w:rPr>
        <w:t xml:space="preserve">Государственной программы: </w:t>
      </w:r>
    </w:p>
    <w:p w:rsidR="00BC7E07" w:rsidRPr="00A63E2C" w:rsidRDefault="00BC7E07" w:rsidP="00BC7E07">
      <w:pPr>
        <w:tabs>
          <w:tab w:val="left" w:pos="1418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Государственная программа </w:t>
      </w:r>
      <w:r w:rsidRPr="006671B1">
        <w:rPr>
          <w:sz w:val="30"/>
          <w:szCs w:val="30"/>
        </w:rPr>
        <w:t xml:space="preserve">«Энергосбережение» на 2016-2020 годы, </w:t>
      </w:r>
      <w:r>
        <w:rPr>
          <w:sz w:val="30"/>
          <w:szCs w:val="30"/>
        </w:rPr>
        <w:t xml:space="preserve">утвержденная </w:t>
      </w:r>
      <w:r w:rsidRPr="006671B1">
        <w:rPr>
          <w:sz w:val="30"/>
          <w:szCs w:val="30"/>
        </w:rPr>
        <w:t>постановлением</w:t>
      </w:r>
      <w:r>
        <w:rPr>
          <w:sz w:val="30"/>
          <w:szCs w:val="30"/>
        </w:rPr>
        <w:t xml:space="preserve"> </w:t>
      </w:r>
      <w:r w:rsidRPr="006671B1">
        <w:rPr>
          <w:sz w:val="30"/>
          <w:szCs w:val="30"/>
        </w:rPr>
        <w:t>Совета Министров Республики Беларусь от 28.03.2016 № 248</w:t>
      </w:r>
      <w:r>
        <w:rPr>
          <w:sz w:val="30"/>
          <w:szCs w:val="30"/>
        </w:rPr>
        <w:t>.</w:t>
      </w:r>
      <w:r w:rsidRPr="00C81048">
        <w:rPr>
          <w:sz w:val="30"/>
          <w:szCs w:val="30"/>
          <w:highlight w:val="yellow"/>
        </w:rPr>
        <w:t xml:space="preserve"> 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B72F1">
        <w:rPr>
          <w:rFonts w:ascii="Times New Roman" w:hAnsi="Times New Roman" w:cs="Times New Roman"/>
          <w:sz w:val="30"/>
          <w:szCs w:val="30"/>
        </w:rPr>
        <w:t xml:space="preserve">4.2. </w:t>
      </w:r>
      <w:r>
        <w:rPr>
          <w:rFonts w:ascii="Times New Roman" w:hAnsi="Times New Roman" w:cs="Times New Roman"/>
          <w:sz w:val="30"/>
          <w:szCs w:val="30"/>
        </w:rPr>
        <w:t xml:space="preserve">Подпрограммы: № 1. «Повышение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энергоэффективности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>»;</w:t>
      </w:r>
    </w:p>
    <w:p w:rsidR="00BC7E07" w:rsidRPr="002B72F1" w:rsidRDefault="00BC7E07" w:rsidP="00BC7E07">
      <w:pPr>
        <w:pStyle w:val="ConsPlusNormal"/>
        <w:spacing w:line="240" w:lineRule="atLeast"/>
        <w:ind w:left="3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2. «Развитие использования местных ТЭР, в том числе возобновляемых источников»</w:t>
      </w:r>
      <w:r w:rsidRPr="002B72F1">
        <w:rPr>
          <w:rFonts w:ascii="Times New Roman" w:hAnsi="Times New Roman" w:cs="Times New Roman"/>
          <w:sz w:val="30"/>
          <w:szCs w:val="30"/>
        </w:rPr>
        <w:t>.</w:t>
      </w:r>
    </w:p>
    <w:p w:rsidR="00BC7E07" w:rsidRPr="00A63E2C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 </w:t>
      </w:r>
      <w:r w:rsidRPr="00A63E2C">
        <w:rPr>
          <w:rFonts w:ascii="Times New Roman" w:hAnsi="Times New Roman" w:cs="Times New Roman"/>
          <w:sz w:val="30"/>
          <w:szCs w:val="30"/>
        </w:rPr>
        <w:t>Срок выполнения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8B57E2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2018</w:t>
      </w:r>
      <w:r w:rsidRPr="00A63E2C"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BC7E07" w:rsidRDefault="00BC7E07" w:rsidP="008B57E2">
      <w:pPr>
        <w:pStyle w:val="ConsPlusNormal"/>
        <w:spacing w:after="12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4.4. </w:t>
      </w:r>
      <w:r w:rsidRPr="000A376D">
        <w:rPr>
          <w:rFonts w:ascii="Times New Roman" w:hAnsi="Times New Roman" w:cs="Times New Roman"/>
          <w:sz w:val="30"/>
          <w:szCs w:val="30"/>
        </w:rPr>
        <w:t xml:space="preserve">Ориентировочный объём финансовых средств на выполнение мероприятий, финансируемых из средств республиканского бюджета, составляет </w:t>
      </w:r>
      <w:r>
        <w:rPr>
          <w:rFonts w:ascii="Times New Roman" w:hAnsi="Times New Roman" w:cs="Times New Roman"/>
          <w:sz w:val="30"/>
          <w:szCs w:val="30"/>
        </w:rPr>
        <w:t>813,88</w:t>
      </w:r>
      <w:r w:rsidRPr="000A376D">
        <w:rPr>
          <w:rFonts w:ascii="Times New Roman" w:hAnsi="Times New Roman" w:cs="Times New Roman"/>
          <w:sz w:val="30"/>
          <w:szCs w:val="30"/>
        </w:rPr>
        <w:t xml:space="preserve"> тыс. руб., в том числе по следующим направлениям: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869"/>
        <w:gridCol w:w="2644"/>
      </w:tblGrid>
      <w:tr w:rsidR="00BC7E07" w:rsidRPr="000A376D" w:rsidTr="008B57E2">
        <w:trPr>
          <w:trHeight w:val="957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07" w:rsidRPr="000A376D" w:rsidRDefault="00BC7E07" w:rsidP="008B57E2">
            <w:pPr>
              <w:jc w:val="center"/>
              <w:rPr>
                <w:b/>
                <w:bCs/>
              </w:rPr>
            </w:pPr>
            <w:r w:rsidRPr="000A376D">
              <w:rPr>
                <w:b/>
                <w:bCs/>
              </w:rPr>
              <w:t>Основные направления энергосбережения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07" w:rsidRPr="000A376D" w:rsidRDefault="00BC7E07" w:rsidP="008B57E2">
            <w:pPr>
              <w:jc w:val="center"/>
              <w:rPr>
                <w:b/>
                <w:bCs/>
              </w:rPr>
            </w:pPr>
            <w:r w:rsidRPr="000A376D">
              <w:rPr>
                <w:b/>
                <w:bCs/>
              </w:rPr>
              <w:t xml:space="preserve">республиканский бюджет на финансирование госпрограммы, </w:t>
            </w:r>
            <w:proofErr w:type="spellStart"/>
            <w:proofErr w:type="gramStart"/>
            <w:r w:rsidRPr="000A376D">
              <w:rPr>
                <w:b/>
                <w:bCs/>
              </w:rPr>
              <w:t>тыс</w:t>
            </w:r>
            <w:proofErr w:type="spellEnd"/>
            <w:proofErr w:type="gramEnd"/>
            <w:r w:rsidRPr="000A376D">
              <w:rPr>
                <w:b/>
                <w:bCs/>
              </w:rPr>
              <w:t xml:space="preserve"> руб.</w:t>
            </w:r>
          </w:p>
        </w:tc>
      </w:tr>
      <w:tr w:rsidR="00BC7E07" w:rsidRPr="000A376D" w:rsidTr="008B57E2">
        <w:trPr>
          <w:trHeight w:val="383"/>
        </w:trPr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07" w:rsidRPr="000A376D" w:rsidRDefault="00BC7E07" w:rsidP="008B57E2">
            <w:pPr>
              <w:rPr>
                <w:color w:val="000000"/>
              </w:rPr>
            </w:pPr>
            <w:r w:rsidRPr="000A376D">
              <w:rPr>
                <w:color w:val="000000"/>
              </w:rPr>
              <w:t xml:space="preserve">Замена неэкономичных котлов и печей с низким коэффициентом полезного действия </w:t>
            </w:r>
            <w:proofErr w:type="gramStart"/>
            <w:r w:rsidRPr="000A376D">
              <w:rPr>
                <w:color w:val="000000"/>
              </w:rPr>
              <w:t>на</w:t>
            </w:r>
            <w:proofErr w:type="gramEnd"/>
            <w:r w:rsidRPr="000A376D">
              <w:rPr>
                <w:color w:val="000000"/>
              </w:rPr>
              <w:t xml:space="preserve"> более эффективные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07" w:rsidRPr="000A376D" w:rsidRDefault="00BC7E07" w:rsidP="008B5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BC7E07" w:rsidRPr="000A376D" w:rsidTr="008B57E2">
        <w:trPr>
          <w:trHeight w:val="383"/>
        </w:trPr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07" w:rsidRPr="000A376D" w:rsidRDefault="00BC7E07" w:rsidP="008B57E2">
            <w:pPr>
              <w:rPr>
                <w:color w:val="000000"/>
              </w:rPr>
            </w:pPr>
            <w:r w:rsidRPr="000A376D">
              <w:rPr>
                <w:color w:val="000000"/>
              </w:rPr>
              <w:t xml:space="preserve">Замена морально устаревших теплообменников на более </w:t>
            </w:r>
            <w:proofErr w:type="gramStart"/>
            <w:r w:rsidRPr="000A376D">
              <w:rPr>
                <w:color w:val="000000"/>
              </w:rPr>
              <w:t>эффективные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07" w:rsidRPr="000A376D" w:rsidRDefault="00BC7E07" w:rsidP="008B57E2">
            <w:pPr>
              <w:jc w:val="center"/>
              <w:rPr>
                <w:color w:val="000000"/>
              </w:rPr>
            </w:pPr>
            <w:r w:rsidRPr="000A376D">
              <w:rPr>
                <w:color w:val="000000"/>
              </w:rPr>
              <w:t>130</w:t>
            </w:r>
          </w:p>
        </w:tc>
      </w:tr>
      <w:tr w:rsidR="00BC7E07" w:rsidRPr="000A376D" w:rsidTr="008B57E2">
        <w:trPr>
          <w:trHeight w:val="574"/>
        </w:trPr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07" w:rsidRPr="000A376D" w:rsidRDefault="00BC7E07" w:rsidP="008B57E2">
            <w:pPr>
              <w:rPr>
                <w:color w:val="000000"/>
              </w:rPr>
            </w:pPr>
            <w:r w:rsidRPr="000A376D">
              <w:rPr>
                <w:color w:val="000000"/>
              </w:rPr>
              <w:t>Внедрение приборов группового, индивидуального учета и автоматического регулирования в системах тепл</w:t>
            </w:r>
            <w:proofErr w:type="gramStart"/>
            <w:r w:rsidRPr="000A376D">
              <w:rPr>
                <w:color w:val="000000"/>
              </w:rPr>
              <w:t>о-</w:t>
            </w:r>
            <w:proofErr w:type="gramEnd"/>
            <w:r w:rsidRPr="000A376D">
              <w:rPr>
                <w:color w:val="000000"/>
              </w:rPr>
              <w:t xml:space="preserve">, газо-, и водоснабжения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07" w:rsidRPr="000A376D" w:rsidRDefault="00BC7E07" w:rsidP="008B57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376D">
              <w:rPr>
                <w:rFonts w:ascii="Arial" w:hAnsi="Arial" w:cs="Arial"/>
                <w:color w:val="000000"/>
                <w:sz w:val="20"/>
                <w:szCs w:val="20"/>
              </w:rPr>
              <w:t>182,44</w:t>
            </w:r>
          </w:p>
        </w:tc>
      </w:tr>
      <w:tr w:rsidR="00BC7E07" w:rsidRPr="000A376D" w:rsidTr="008B57E2">
        <w:trPr>
          <w:trHeight w:val="383"/>
        </w:trPr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07" w:rsidRPr="000A376D" w:rsidRDefault="00BC7E07" w:rsidP="008B57E2">
            <w:pPr>
              <w:rPr>
                <w:color w:val="000000"/>
              </w:rPr>
            </w:pPr>
            <w:r w:rsidRPr="000A376D">
              <w:rPr>
                <w:color w:val="000000"/>
              </w:rPr>
              <w:t xml:space="preserve">Внедрение </w:t>
            </w:r>
            <w:proofErr w:type="spellStart"/>
            <w:r w:rsidRPr="000A376D">
              <w:rPr>
                <w:color w:val="000000"/>
              </w:rPr>
              <w:t>энергоэффективных</w:t>
            </w:r>
            <w:proofErr w:type="spellEnd"/>
            <w:r w:rsidRPr="000A376D">
              <w:rPr>
                <w:color w:val="000000"/>
              </w:rPr>
              <w:t xml:space="preserve"> осветительных устройств, секционного разделения освещения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07" w:rsidRPr="000A376D" w:rsidRDefault="00BC7E07" w:rsidP="008B57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</w:tr>
      <w:tr w:rsidR="00BC7E07" w:rsidRPr="000A376D" w:rsidTr="008B57E2">
        <w:trPr>
          <w:trHeight w:val="383"/>
        </w:trPr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07" w:rsidRPr="000A376D" w:rsidRDefault="00BC7E07" w:rsidP="008B57E2">
            <w:pPr>
              <w:rPr>
                <w:color w:val="000000"/>
              </w:rPr>
            </w:pPr>
            <w:r w:rsidRPr="000A376D">
              <w:rPr>
                <w:color w:val="000000"/>
              </w:rPr>
              <w:t>Внедрение мероприятий по увеличению использования энергии воды, ветра, солнца, геотермальных источников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07" w:rsidRPr="000A376D" w:rsidRDefault="00BC7E07" w:rsidP="008B57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376D">
              <w:rPr>
                <w:rFonts w:ascii="Arial" w:hAnsi="Arial" w:cs="Arial"/>
                <w:color w:val="000000"/>
                <w:sz w:val="20"/>
                <w:szCs w:val="20"/>
              </w:rPr>
              <w:t>35,44</w:t>
            </w:r>
          </w:p>
        </w:tc>
      </w:tr>
    </w:tbl>
    <w:p w:rsidR="00BC7E07" w:rsidRDefault="00BC7E07" w:rsidP="00BC7E0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BC7E07" w:rsidRPr="00277124" w:rsidRDefault="00BC7E07" w:rsidP="00BC7E07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3B17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Pr="00277124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>нформация</w:t>
      </w:r>
      <w:r w:rsidRPr="00277124">
        <w:rPr>
          <w:rFonts w:ascii="Times New Roman" w:hAnsi="Times New Roman" w:cs="Times New Roman"/>
          <w:b/>
          <w:sz w:val="30"/>
          <w:szCs w:val="30"/>
        </w:rPr>
        <w:t xml:space="preserve"> о порядке определения победителя конкурса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 О</w:t>
      </w:r>
      <w:r w:rsidRPr="00FF473D">
        <w:rPr>
          <w:rFonts w:ascii="Times New Roman" w:hAnsi="Times New Roman" w:cs="Times New Roman"/>
          <w:sz w:val="30"/>
          <w:szCs w:val="30"/>
        </w:rPr>
        <w:t>бязательные требования и перечень критериев, характе</w:t>
      </w:r>
      <w:r>
        <w:rPr>
          <w:rFonts w:ascii="Times New Roman" w:hAnsi="Times New Roman" w:cs="Times New Roman"/>
          <w:sz w:val="30"/>
          <w:szCs w:val="30"/>
        </w:rPr>
        <w:t>ризующие конкурсные предложения:</w:t>
      </w:r>
    </w:p>
    <w:p w:rsidR="00BC7E07" w:rsidRDefault="00BC7E07" w:rsidP="00BC7E07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- срок окупаемости;</w:t>
      </w:r>
    </w:p>
    <w:p w:rsidR="00BC7E07" w:rsidRPr="00336341" w:rsidRDefault="00BC7E07" w:rsidP="00BC7E07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соотношение срока окупаемости мероприятия к сроку наработки до отказа;</w:t>
      </w:r>
    </w:p>
    <w:p w:rsidR="00BC7E07" w:rsidRPr="00336341" w:rsidRDefault="00BC7E07" w:rsidP="00BC7E07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 xml:space="preserve">- </w:t>
      </w:r>
      <w:r>
        <w:rPr>
          <w:sz w:val="30"/>
          <w:szCs w:val="30"/>
        </w:rPr>
        <w:t>условно – годовая экономия</w:t>
      </w:r>
      <w:r w:rsidRPr="00336341">
        <w:rPr>
          <w:sz w:val="30"/>
          <w:szCs w:val="30"/>
        </w:rPr>
        <w:t xml:space="preserve"> ТЭР от реализации мероприятия;</w:t>
      </w:r>
    </w:p>
    <w:p w:rsidR="00BC7E07" w:rsidRDefault="00BC7E07" w:rsidP="00BC7E07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- обеспечение объема экономии ТЭР от реализации мероприятий;</w:t>
      </w:r>
    </w:p>
    <w:p w:rsidR="00BC7E07" w:rsidRPr="00336341" w:rsidRDefault="00BC7E07" w:rsidP="00BC7E07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привлечение </w:t>
      </w:r>
      <w:r w:rsidR="008B57E2">
        <w:rPr>
          <w:sz w:val="30"/>
          <w:szCs w:val="30"/>
        </w:rPr>
        <w:t xml:space="preserve">других источников для </w:t>
      </w:r>
      <w:proofErr w:type="spellStart"/>
      <w:r>
        <w:rPr>
          <w:sz w:val="30"/>
          <w:szCs w:val="30"/>
        </w:rPr>
        <w:t>софинансирования</w:t>
      </w:r>
      <w:proofErr w:type="spellEnd"/>
      <w:r>
        <w:rPr>
          <w:sz w:val="30"/>
          <w:szCs w:val="30"/>
        </w:rPr>
        <w:t xml:space="preserve"> реализаци</w:t>
      </w:r>
      <w:r w:rsidR="008B57E2">
        <w:rPr>
          <w:sz w:val="30"/>
          <w:szCs w:val="30"/>
        </w:rPr>
        <w:t>и</w:t>
      </w:r>
      <w:r>
        <w:rPr>
          <w:sz w:val="30"/>
          <w:szCs w:val="30"/>
        </w:rPr>
        <w:t xml:space="preserve"> мероприятия.</w:t>
      </w:r>
    </w:p>
    <w:p w:rsidR="008B57E2" w:rsidRDefault="008B57E2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BC7E07" w:rsidRPr="00336341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 Алгоритм выбора победителя конкурса:</w:t>
      </w:r>
    </w:p>
    <w:p w:rsidR="00BC7E07" w:rsidRPr="00336341" w:rsidRDefault="00BC7E07" w:rsidP="00BC7E0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336341">
        <w:rPr>
          <w:rFonts w:ascii="Times New Roman" w:hAnsi="Times New Roman" w:cs="Times New Roman"/>
          <w:sz w:val="30"/>
          <w:szCs w:val="30"/>
        </w:rPr>
        <w:t xml:space="preserve"> суммируются балы, полученные в р</w:t>
      </w:r>
      <w:r>
        <w:rPr>
          <w:rFonts w:ascii="Times New Roman" w:hAnsi="Times New Roman" w:cs="Times New Roman"/>
          <w:sz w:val="30"/>
          <w:szCs w:val="30"/>
        </w:rPr>
        <w:t>езультате оценки комиссией пода</w:t>
      </w:r>
      <w:r w:rsidRPr="00336341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36341">
        <w:rPr>
          <w:rFonts w:ascii="Times New Roman" w:hAnsi="Times New Roman" w:cs="Times New Roman"/>
          <w:sz w:val="30"/>
          <w:szCs w:val="30"/>
        </w:rPr>
        <w:t>ых заявок в соответствии с критериями (идентификаторами оценки);</w:t>
      </w:r>
    </w:p>
    <w:p w:rsidR="00BC7E07" w:rsidRPr="00336341" w:rsidRDefault="00BC7E07" w:rsidP="00BC7E0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336341">
        <w:rPr>
          <w:rFonts w:ascii="Times New Roman" w:hAnsi="Times New Roman" w:cs="Times New Roman"/>
          <w:sz w:val="30"/>
          <w:szCs w:val="30"/>
        </w:rPr>
        <w:t xml:space="preserve"> определяется мероприятие заявителя, набравшее наибольшее количество баллов.</w:t>
      </w:r>
    </w:p>
    <w:p w:rsidR="00BC7E07" w:rsidRPr="00336341" w:rsidRDefault="00BC7E07" w:rsidP="00BC7E0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Мероприятие заявителя, набравшее наибольшее количество баллов</w:t>
      </w:r>
      <w:r>
        <w:rPr>
          <w:rFonts w:ascii="Times New Roman" w:hAnsi="Times New Roman" w:cs="Times New Roman"/>
          <w:sz w:val="30"/>
          <w:szCs w:val="30"/>
        </w:rPr>
        <w:t>, становит</w:t>
      </w:r>
      <w:r w:rsidRPr="00336341">
        <w:rPr>
          <w:rFonts w:ascii="Times New Roman" w:hAnsi="Times New Roman" w:cs="Times New Roman"/>
          <w:sz w:val="30"/>
          <w:szCs w:val="30"/>
        </w:rPr>
        <w:t>ся претендентом на победу в конкурсе.</w:t>
      </w:r>
    </w:p>
    <w:p w:rsidR="00BC7E07" w:rsidRDefault="00BC7E07" w:rsidP="00BC7E07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BC7E07" w:rsidRDefault="00BC7E07" w:rsidP="00BC7E07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36C0">
        <w:rPr>
          <w:rFonts w:ascii="Times New Roman" w:hAnsi="Times New Roman" w:cs="Times New Roman"/>
          <w:b/>
          <w:sz w:val="30"/>
          <w:szCs w:val="30"/>
        </w:rPr>
        <w:t>6. Сведения о порядке оформления участия в конкурсе и информирования о его результатах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6.1. </w:t>
      </w:r>
      <w:r w:rsidRPr="00FF473D">
        <w:rPr>
          <w:rFonts w:ascii="Times New Roman" w:hAnsi="Times New Roman" w:cs="Times New Roman"/>
          <w:sz w:val="30"/>
          <w:szCs w:val="30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мероприятия.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</w:t>
      </w:r>
      <w:r w:rsidRPr="00FF473D">
        <w:rPr>
          <w:rFonts w:ascii="Times New Roman" w:hAnsi="Times New Roman" w:cs="Times New Roman"/>
          <w:sz w:val="30"/>
          <w:szCs w:val="30"/>
        </w:rPr>
        <w:t xml:space="preserve"> Конкурсное предложение направляется организатору конкурса курьером или по почте.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6.3. </w:t>
      </w:r>
      <w:r w:rsidRPr="00FF473D">
        <w:rPr>
          <w:rFonts w:ascii="Times New Roman" w:hAnsi="Times New Roman" w:cs="Times New Roman"/>
          <w:sz w:val="30"/>
          <w:szCs w:val="30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  <w:r w:rsidRPr="00234F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6.4. П</w:t>
      </w:r>
      <w:r w:rsidRPr="00FF473D">
        <w:rPr>
          <w:rFonts w:ascii="Times New Roman" w:hAnsi="Times New Roman" w:cs="Times New Roman"/>
          <w:sz w:val="30"/>
          <w:szCs w:val="30"/>
        </w:rPr>
        <w:t>орядок приема конкурсных предложений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</w:t>
      </w:r>
      <w:r w:rsidRPr="00FF473D">
        <w:rPr>
          <w:rFonts w:ascii="Times New Roman" w:hAnsi="Times New Roman" w:cs="Times New Roman"/>
          <w:sz w:val="30"/>
          <w:szCs w:val="30"/>
        </w:rPr>
        <w:t>есто</w:t>
      </w:r>
      <w:r>
        <w:rPr>
          <w:rFonts w:ascii="Times New Roman" w:hAnsi="Times New Roman" w:cs="Times New Roman"/>
          <w:sz w:val="30"/>
          <w:szCs w:val="30"/>
        </w:rPr>
        <w:t xml:space="preserve"> приема: </w:t>
      </w:r>
      <w:r w:rsidRPr="00277124">
        <w:rPr>
          <w:rFonts w:ascii="Times New Roman" w:hAnsi="Times New Roman" w:cs="Times New Roman"/>
          <w:sz w:val="30"/>
          <w:szCs w:val="30"/>
        </w:rPr>
        <w:t>Минское городское управление по надзору за рациональным использованием топливно-энергетических ресурсов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F473D">
        <w:rPr>
          <w:rFonts w:ascii="Times New Roman" w:hAnsi="Times New Roman" w:cs="Times New Roman"/>
          <w:sz w:val="30"/>
          <w:szCs w:val="30"/>
        </w:rPr>
        <w:t>время приема</w:t>
      </w:r>
      <w:r>
        <w:rPr>
          <w:rFonts w:ascii="Times New Roman" w:hAnsi="Times New Roman" w:cs="Times New Roman"/>
          <w:sz w:val="30"/>
          <w:szCs w:val="30"/>
        </w:rPr>
        <w:t>: рабочие дни с 8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до 17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>, обеденный перерыв с 13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до 14</w:t>
      </w:r>
      <w:r w:rsidRPr="009A36C0">
        <w:rPr>
          <w:rFonts w:ascii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F473D">
        <w:rPr>
          <w:rFonts w:ascii="Times New Roman" w:hAnsi="Times New Roman" w:cs="Times New Roman"/>
          <w:sz w:val="30"/>
          <w:szCs w:val="30"/>
        </w:rPr>
        <w:t xml:space="preserve">почтовый адрес </w:t>
      </w:r>
      <w:r>
        <w:rPr>
          <w:rFonts w:ascii="Times New Roman" w:hAnsi="Times New Roman" w:cs="Times New Roman"/>
          <w:sz w:val="30"/>
          <w:szCs w:val="30"/>
        </w:rPr>
        <w:t xml:space="preserve">приема: </w:t>
      </w:r>
      <w:r w:rsidRPr="00277124">
        <w:rPr>
          <w:rFonts w:ascii="Times New Roman" w:hAnsi="Times New Roman" w:cs="Times New Roman"/>
          <w:sz w:val="30"/>
          <w:szCs w:val="30"/>
        </w:rPr>
        <w:t>220012, г. Минск</w:t>
      </w:r>
      <w:r>
        <w:rPr>
          <w:rFonts w:ascii="Times New Roman" w:hAnsi="Times New Roman" w:cs="Times New Roman"/>
          <w:sz w:val="30"/>
          <w:szCs w:val="30"/>
        </w:rPr>
        <w:t>, ул. Калинина, 5;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конечная</w:t>
      </w:r>
      <w:r w:rsidRPr="00FF473D">
        <w:rPr>
          <w:rFonts w:ascii="Times New Roman" w:hAnsi="Times New Roman" w:cs="Times New Roman"/>
          <w:sz w:val="30"/>
          <w:szCs w:val="30"/>
        </w:rPr>
        <w:t xml:space="preserve"> дат</w:t>
      </w:r>
      <w:r>
        <w:rPr>
          <w:rFonts w:ascii="Times New Roman" w:hAnsi="Times New Roman" w:cs="Times New Roman"/>
          <w:sz w:val="30"/>
          <w:szCs w:val="30"/>
        </w:rPr>
        <w:t>а приема: 20 февраля 2018 года.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6.5. П</w:t>
      </w:r>
      <w:r w:rsidRPr="00FF473D">
        <w:rPr>
          <w:rFonts w:ascii="Times New Roman" w:hAnsi="Times New Roman" w:cs="Times New Roman"/>
          <w:sz w:val="30"/>
          <w:szCs w:val="30"/>
        </w:rPr>
        <w:t>еречень документов, прилагаемых к конкурсному предложению на участие в конкурсе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C7E07" w:rsidRPr="00234FBF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34FBF">
        <w:rPr>
          <w:rFonts w:ascii="Times New Roman" w:hAnsi="Times New Roman" w:cs="Times New Roman"/>
          <w:sz w:val="30"/>
          <w:szCs w:val="30"/>
        </w:rPr>
        <w:t xml:space="preserve">- заявка на участие в конкурсе по выбору исполнителей мероприятий </w:t>
      </w:r>
      <w:r>
        <w:rPr>
          <w:rFonts w:ascii="Times New Roman" w:hAnsi="Times New Roman" w:cs="Times New Roman"/>
          <w:sz w:val="30"/>
          <w:szCs w:val="30"/>
        </w:rPr>
        <w:t>Государственной программы</w:t>
      </w:r>
      <w:r w:rsidRPr="00234FB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форма</w:t>
      </w:r>
      <w:r w:rsidRPr="00234FBF">
        <w:rPr>
          <w:rFonts w:ascii="Times New Roman" w:hAnsi="Times New Roman" w:cs="Times New Roman"/>
          <w:sz w:val="30"/>
          <w:szCs w:val="30"/>
        </w:rPr>
        <w:t xml:space="preserve"> 1);</w:t>
      </w:r>
    </w:p>
    <w:p w:rsidR="00BC7E07" w:rsidRPr="00234FBF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34FBF">
        <w:rPr>
          <w:rFonts w:ascii="Times New Roman" w:hAnsi="Times New Roman" w:cs="Times New Roman"/>
          <w:sz w:val="30"/>
          <w:szCs w:val="30"/>
        </w:rPr>
        <w:t>- письменное согласие с условиями конк</w:t>
      </w:r>
      <w:r>
        <w:rPr>
          <w:rFonts w:ascii="Times New Roman" w:hAnsi="Times New Roman" w:cs="Times New Roman"/>
          <w:sz w:val="30"/>
          <w:szCs w:val="30"/>
        </w:rPr>
        <w:t xml:space="preserve">урса и </w:t>
      </w:r>
      <w:proofErr w:type="gramStart"/>
      <w:r>
        <w:rPr>
          <w:rFonts w:ascii="Times New Roman" w:hAnsi="Times New Roman" w:cs="Times New Roman"/>
          <w:sz w:val="30"/>
          <w:szCs w:val="30"/>
        </w:rPr>
        <w:t>отсутствии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обстоятельств</w:t>
      </w:r>
      <w:r w:rsidRPr="00234FB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форма</w:t>
      </w:r>
      <w:r w:rsidRPr="00234FBF">
        <w:rPr>
          <w:rFonts w:ascii="Times New Roman" w:hAnsi="Times New Roman" w:cs="Times New Roman"/>
          <w:sz w:val="30"/>
          <w:szCs w:val="30"/>
        </w:rPr>
        <w:t xml:space="preserve"> 2);</w:t>
      </w:r>
    </w:p>
    <w:p w:rsidR="00BC7E07" w:rsidRPr="00234FBF" w:rsidRDefault="00BC7E07" w:rsidP="00BC7E07">
      <w:pPr>
        <w:spacing w:line="240" w:lineRule="atLeast"/>
        <w:ind w:firstLine="851"/>
        <w:jc w:val="both"/>
        <w:rPr>
          <w:sz w:val="30"/>
          <w:szCs w:val="30"/>
        </w:rPr>
      </w:pPr>
      <w:r w:rsidRPr="00234FBF">
        <w:rPr>
          <w:sz w:val="30"/>
          <w:szCs w:val="30"/>
        </w:rPr>
        <w:t xml:space="preserve"> - перечень мероприятий</w:t>
      </w:r>
      <w:r>
        <w:rPr>
          <w:sz w:val="30"/>
          <w:szCs w:val="30"/>
        </w:rPr>
        <w:t>,</w:t>
      </w:r>
      <w:r w:rsidRPr="00234FBF">
        <w:rPr>
          <w:sz w:val="30"/>
          <w:szCs w:val="30"/>
        </w:rPr>
        <w:t xml:space="preserve"> предлагаемых для финансирования за счет средств республиканского бюджета на финансирование госпрограмм (</w:t>
      </w:r>
      <w:r>
        <w:rPr>
          <w:sz w:val="30"/>
          <w:szCs w:val="30"/>
        </w:rPr>
        <w:t>форма</w:t>
      </w:r>
      <w:r w:rsidRPr="00234FBF">
        <w:rPr>
          <w:sz w:val="30"/>
          <w:szCs w:val="30"/>
        </w:rPr>
        <w:t xml:space="preserve"> 3);</w:t>
      </w:r>
    </w:p>
    <w:p w:rsidR="00BC7E07" w:rsidRPr="00234FBF" w:rsidRDefault="00BC7E07" w:rsidP="00BC7E07">
      <w:pPr>
        <w:spacing w:line="240" w:lineRule="atLeast"/>
        <w:ind w:firstLine="851"/>
        <w:jc w:val="both"/>
        <w:rPr>
          <w:sz w:val="30"/>
          <w:szCs w:val="30"/>
        </w:rPr>
      </w:pPr>
      <w:r w:rsidRPr="00234FBF">
        <w:rPr>
          <w:sz w:val="30"/>
          <w:szCs w:val="30"/>
        </w:rPr>
        <w:t>- технико-экономическое обоснование (</w:t>
      </w:r>
      <w:r>
        <w:rPr>
          <w:sz w:val="30"/>
          <w:szCs w:val="30"/>
        </w:rPr>
        <w:t>форма</w:t>
      </w:r>
      <w:r w:rsidRPr="00234FBF">
        <w:rPr>
          <w:sz w:val="30"/>
          <w:szCs w:val="30"/>
        </w:rPr>
        <w:t xml:space="preserve"> 4);</w:t>
      </w:r>
    </w:p>
    <w:p w:rsidR="00BC7E07" w:rsidRPr="00234FBF" w:rsidRDefault="00BC7E07" w:rsidP="00BC7E07">
      <w:pPr>
        <w:spacing w:line="240" w:lineRule="atLeast"/>
        <w:ind w:firstLine="851"/>
        <w:jc w:val="both"/>
        <w:rPr>
          <w:sz w:val="30"/>
          <w:szCs w:val="30"/>
        </w:rPr>
      </w:pPr>
      <w:r w:rsidRPr="00234FBF">
        <w:rPr>
          <w:sz w:val="30"/>
          <w:szCs w:val="30"/>
        </w:rPr>
        <w:t>- график выполнения работ (</w:t>
      </w:r>
      <w:r>
        <w:rPr>
          <w:sz w:val="30"/>
          <w:szCs w:val="30"/>
        </w:rPr>
        <w:t>форма</w:t>
      </w:r>
      <w:r w:rsidRPr="00234FBF">
        <w:rPr>
          <w:sz w:val="30"/>
          <w:szCs w:val="30"/>
        </w:rPr>
        <w:t xml:space="preserve"> 5).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6.6. П</w:t>
      </w:r>
      <w:r w:rsidRPr="00FF473D">
        <w:rPr>
          <w:rFonts w:ascii="Times New Roman" w:hAnsi="Times New Roman" w:cs="Times New Roman"/>
          <w:sz w:val="30"/>
          <w:szCs w:val="30"/>
        </w:rPr>
        <w:t>орядок и срок информирования участн</w:t>
      </w:r>
      <w:r>
        <w:rPr>
          <w:rFonts w:ascii="Times New Roman" w:hAnsi="Times New Roman" w:cs="Times New Roman"/>
          <w:sz w:val="30"/>
          <w:szCs w:val="30"/>
        </w:rPr>
        <w:t xml:space="preserve">иков конкурса о его </w:t>
      </w:r>
      <w:r>
        <w:rPr>
          <w:rFonts w:ascii="Times New Roman" w:hAnsi="Times New Roman" w:cs="Times New Roman"/>
          <w:sz w:val="30"/>
          <w:szCs w:val="30"/>
        </w:rPr>
        <w:lastRenderedPageBreak/>
        <w:t>результатах: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FF473D">
        <w:rPr>
          <w:rFonts w:ascii="Times New Roman" w:hAnsi="Times New Roman" w:cs="Times New Roman"/>
          <w:sz w:val="30"/>
          <w:szCs w:val="30"/>
        </w:rPr>
        <w:t xml:space="preserve">нформация о победителях конкурса (исполнителях мероприятий) размещается на официальном сайте Департамента по </w:t>
      </w:r>
      <w:proofErr w:type="spellStart"/>
      <w:r w:rsidRPr="00FF473D">
        <w:rPr>
          <w:rFonts w:ascii="Times New Roman" w:hAnsi="Times New Roman" w:cs="Times New Roman"/>
          <w:sz w:val="30"/>
          <w:szCs w:val="30"/>
        </w:rPr>
        <w:t>энергоэффективности</w:t>
      </w:r>
      <w:proofErr w:type="spellEnd"/>
      <w:r w:rsidRPr="00FF473D">
        <w:rPr>
          <w:rFonts w:ascii="Times New Roman" w:hAnsi="Times New Roman" w:cs="Times New Roman"/>
          <w:sz w:val="30"/>
          <w:szCs w:val="30"/>
        </w:rPr>
        <w:t xml:space="preserve"> Государственного комитета по стандартизации Республики Беларусь (</w:t>
      </w:r>
      <w:hyperlink r:id="rId12" w:history="1">
        <w:r w:rsidRPr="00FF473D">
          <w:rPr>
            <w:rStyle w:val="a5"/>
            <w:rFonts w:ascii="Times New Roman" w:hAnsi="Times New Roman" w:cs="Times New Roman"/>
            <w:sz w:val="30"/>
            <w:szCs w:val="30"/>
          </w:rPr>
          <w:t>http://www.energoeffekt.gov.by</w:t>
        </w:r>
      </w:hyperlink>
      <w:r w:rsidRPr="00FF473D">
        <w:rPr>
          <w:rFonts w:ascii="Times New Roman" w:hAnsi="Times New Roman" w:cs="Times New Roman"/>
          <w:sz w:val="30"/>
          <w:szCs w:val="30"/>
        </w:rPr>
        <w:t>), в срок не позднее пяти рабочих дней после даты заседания комиссии, на котором принято решение.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6.7</w:t>
      </w:r>
      <w:r w:rsidRPr="00FF47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FF473D">
        <w:rPr>
          <w:rFonts w:ascii="Times New Roman" w:hAnsi="Times New Roman" w:cs="Times New Roman"/>
          <w:sz w:val="30"/>
          <w:szCs w:val="30"/>
        </w:rPr>
        <w:t>рок направления победителю конкурса предложения о заключении дог</w:t>
      </w:r>
      <w:r>
        <w:rPr>
          <w:rFonts w:ascii="Times New Roman" w:hAnsi="Times New Roman" w:cs="Times New Roman"/>
          <w:sz w:val="30"/>
          <w:szCs w:val="30"/>
        </w:rPr>
        <w:t>овора на реализацию мероприятия:</w:t>
      </w:r>
    </w:p>
    <w:p w:rsidR="00BC7E07" w:rsidRPr="00FF473D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F473D">
        <w:rPr>
          <w:rFonts w:ascii="Times New Roman" w:hAnsi="Times New Roman" w:cs="Times New Roman"/>
          <w:sz w:val="30"/>
          <w:szCs w:val="30"/>
        </w:rPr>
        <w:t>не позднее пяти рабочих дней после даты заседания комиссии, на котором принято решение.</w:t>
      </w:r>
    </w:p>
    <w:p w:rsidR="00BC7E07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6.8.</w:t>
      </w:r>
      <w:r w:rsidRPr="00FF47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FF473D">
        <w:rPr>
          <w:rFonts w:ascii="Times New Roman" w:hAnsi="Times New Roman" w:cs="Times New Roman"/>
          <w:sz w:val="30"/>
          <w:szCs w:val="30"/>
        </w:rPr>
        <w:t>роки заключения договора на</w:t>
      </w:r>
      <w:r>
        <w:rPr>
          <w:rFonts w:ascii="Times New Roman" w:hAnsi="Times New Roman" w:cs="Times New Roman"/>
          <w:sz w:val="30"/>
          <w:szCs w:val="30"/>
        </w:rPr>
        <w:t xml:space="preserve"> реализацию мероприятия:</w:t>
      </w:r>
    </w:p>
    <w:p w:rsidR="00BC7E07" w:rsidRPr="00D00916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течение 20 дней </w:t>
      </w:r>
      <w:r w:rsidRPr="00FF473D">
        <w:rPr>
          <w:rFonts w:ascii="Times New Roman" w:hAnsi="Times New Roman" w:cs="Times New Roman"/>
          <w:sz w:val="30"/>
          <w:szCs w:val="30"/>
        </w:rPr>
        <w:t>после даты заседания комиссии, на котором принято решение.</w:t>
      </w:r>
    </w:p>
    <w:p w:rsidR="00BC7E07" w:rsidRPr="00D00916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BC7E07" w:rsidRPr="00D00916" w:rsidRDefault="00BC7E07" w:rsidP="00BC7E0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BC7E07" w:rsidRPr="000A4C01" w:rsidRDefault="00BC7E07" w:rsidP="00BC7E07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  <w:r w:rsidRPr="000A4C01"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BC7E0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0A4C01">
        <w:rPr>
          <w:rFonts w:ascii="Times New Roman" w:hAnsi="Times New Roman" w:cs="Times New Roman"/>
          <w:sz w:val="30"/>
          <w:szCs w:val="30"/>
        </w:rPr>
        <w:t>И.В.Тур</w:t>
      </w:r>
      <w:proofErr w:type="spellEnd"/>
    </w:p>
    <w:p w:rsidR="00D9426B" w:rsidRDefault="00D9426B" w:rsidP="006671B1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6671B1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D9426B" w:rsidSect="00552DCC">
          <w:headerReference w:type="defaul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426B" w:rsidRPr="006C080D" w:rsidRDefault="00D9426B" w:rsidP="00D9426B">
      <w:pPr>
        <w:pStyle w:val="ConsPlusNormal"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C080D">
        <w:rPr>
          <w:rFonts w:ascii="Times New Roman" w:hAnsi="Times New Roman" w:cs="Times New Roman"/>
          <w:b/>
          <w:sz w:val="30"/>
          <w:szCs w:val="30"/>
        </w:rPr>
        <w:t>УТВЕРЖДЕНО</w:t>
      </w:r>
    </w:p>
    <w:p w:rsidR="00D9426B" w:rsidRPr="006C080D" w:rsidRDefault="00D9426B" w:rsidP="00D9426B">
      <w:pPr>
        <w:spacing w:line="280" w:lineRule="exact"/>
        <w:ind w:left="4956"/>
        <w:jc w:val="both"/>
        <w:rPr>
          <w:sz w:val="30"/>
          <w:szCs w:val="30"/>
        </w:rPr>
      </w:pPr>
      <w:r w:rsidRPr="006C080D">
        <w:rPr>
          <w:sz w:val="30"/>
          <w:szCs w:val="30"/>
        </w:rPr>
        <w:t xml:space="preserve">Протоколом от 20.10.2017 № 1 комиссии для организации и проведения конкурсов по выбору исполнителей мероприятий </w:t>
      </w:r>
    </w:p>
    <w:p w:rsidR="00D9426B" w:rsidRPr="006C080D" w:rsidRDefault="00D9426B" w:rsidP="00D9426B">
      <w:pPr>
        <w:spacing w:line="280" w:lineRule="exact"/>
        <w:ind w:left="4956"/>
        <w:rPr>
          <w:sz w:val="30"/>
          <w:szCs w:val="30"/>
        </w:rPr>
      </w:pPr>
      <w:r w:rsidRPr="006C080D">
        <w:rPr>
          <w:sz w:val="30"/>
          <w:szCs w:val="30"/>
        </w:rPr>
        <w:t xml:space="preserve">Государственной программы </w:t>
      </w:r>
    </w:p>
    <w:p w:rsidR="00D9426B" w:rsidRPr="006C080D" w:rsidRDefault="00D9426B" w:rsidP="00D9426B">
      <w:pPr>
        <w:spacing w:line="280" w:lineRule="exact"/>
        <w:ind w:left="4956"/>
        <w:rPr>
          <w:sz w:val="30"/>
          <w:szCs w:val="30"/>
        </w:rPr>
      </w:pPr>
      <w:r w:rsidRPr="006C080D">
        <w:rPr>
          <w:sz w:val="30"/>
          <w:szCs w:val="30"/>
        </w:rPr>
        <w:t xml:space="preserve">«Энергосбережение» на 2016-2020 годы, утвержденной постановлением Совета Министров Республики Беларусь </w:t>
      </w:r>
    </w:p>
    <w:p w:rsidR="00D9426B" w:rsidRPr="006C080D" w:rsidRDefault="00D9426B" w:rsidP="00D9426B">
      <w:pPr>
        <w:spacing w:line="280" w:lineRule="exact"/>
        <w:ind w:left="4956"/>
        <w:rPr>
          <w:sz w:val="30"/>
          <w:szCs w:val="30"/>
        </w:rPr>
      </w:pPr>
      <w:r w:rsidRPr="006C080D">
        <w:rPr>
          <w:sz w:val="30"/>
          <w:szCs w:val="30"/>
        </w:rPr>
        <w:t>от 28.03.2016 № 248</w:t>
      </w:r>
    </w:p>
    <w:p w:rsidR="00D9426B" w:rsidRDefault="00D9426B" w:rsidP="00D9426B">
      <w:pPr>
        <w:tabs>
          <w:tab w:val="left" w:pos="142"/>
        </w:tabs>
        <w:spacing w:line="240" w:lineRule="exact"/>
        <w:jc w:val="both"/>
      </w:pPr>
    </w:p>
    <w:p w:rsidR="00D9426B" w:rsidRDefault="00D9426B" w:rsidP="00D9426B">
      <w:pPr>
        <w:tabs>
          <w:tab w:val="left" w:pos="142"/>
        </w:tabs>
        <w:spacing w:line="240" w:lineRule="atLeast"/>
        <w:jc w:val="both"/>
      </w:pPr>
    </w:p>
    <w:p w:rsidR="00D9426B" w:rsidRPr="00C009DC" w:rsidRDefault="00D9426B" w:rsidP="00D9426B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:rsidR="00D9426B" w:rsidRPr="00C009DC" w:rsidRDefault="00D9426B" w:rsidP="00D9426B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:rsidR="00D9426B" w:rsidRPr="00336341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 xml:space="preserve">Метод </w:t>
      </w:r>
      <w:proofErr w:type="gramStart"/>
      <w:r w:rsidRPr="00336341">
        <w:rPr>
          <w:sz w:val="30"/>
          <w:szCs w:val="30"/>
        </w:rPr>
        <w:t>оценки критериев выбора победителя конкурса</w:t>
      </w:r>
      <w:proofErr w:type="gramEnd"/>
      <w:r w:rsidRPr="00336341">
        <w:rPr>
          <w:sz w:val="30"/>
          <w:szCs w:val="30"/>
        </w:rPr>
        <w:t xml:space="preserve"> производится по бальной системе в соответствии с таблицей 1, по следующим критериям (идентификаторам оценки):</w:t>
      </w:r>
    </w:p>
    <w:p w:rsidR="00D9426B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>- сроку окупаемости;</w:t>
      </w:r>
    </w:p>
    <w:p w:rsidR="00D9426B" w:rsidRPr="00336341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F5184">
        <w:rPr>
          <w:sz w:val="30"/>
          <w:szCs w:val="30"/>
        </w:rPr>
        <w:t>соотношени</w:t>
      </w:r>
      <w:r>
        <w:rPr>
          <w:sz w:val="30"/>
          <w:szCs w:val="30"/>
        </w:rPr>
        <w:t>ю</w:t>
      </w:r>
      <w:r w:rsidRPr="00DF5184">
        <w:rPr>
          <w:sz w:val="30"/>
          <w:szCs w:val="30"/>
        </w:rPr>
        <w:t xml:space="preserve"> срока окупаемости мероприятия к наработке на отказ (сроку службы)</w:t>
      </w:r>
    </w:p>
    <w:p w:rsidR="00D9426B" w:rsidRPr="00336341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 w:rsidRPr="00336341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условно-годовой </w:t>
      </w:r>
      <w:r w:rsidRPr="00336341">
        <w:rPr>
          <w:sz w:val="30"/>
          <w:szCs w:val="30"/>
        </w:rPr>
        <w:t>экономии ТЭР от реализации мероприятия;</w:t>
      </w:r>
    </w:p>
    <w:p w:rsidR="00D9426B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обеспечению</w:t>
      </w:r>
      <w:r w:rsidRPr="00336341">
        <w:rPr>
          <w:sz w:val="30"/>
          <w:szCs w:val="30"/>
        </w:rPr>
        <w:t xml:space="preserve"> объема экономии ТЭР от реализации мероприятий;</w:t>
      </w:r>
    </w:p>
    <w:p w:rsidR="00D9426B" w:rsidRPr="00336341" w:rsidRDefault="00D9426B" w:rsidP="00D9426B">
      <w:pPr>
        <w:tabs>
          <w:tab w:val="left" w:pos="142"/>
        </w:tabs>
        <w:spacing w:line="240" w:lineRule="atLeas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привлечению </w:t>
      </w:r>
      <w:proofErr w:type="gramStart"/>
      <w:r>
        <w:rPr>
          <w:sz w:val="30"/>
          <w:szCs w:val="30"/>
        </w:rPr>
        <w:t>со</w:t>
      </w:r>
      <w:proofErr w:type="gramEnd"/>
      <w:r>
        <w:rPr>
          <w:sz w:val="30"/>
          <w:szCs w:val="30"/>
        </w:rPr>
        <w:t xml:space="preserve"> финансирования на реализацию мероприятия;</w:t>
      </w:r>
    </w:p>
    <w:p w:rsidR="00D9426B" w:rsidRPr="00336341" w:rsidRDefault="00D9426B" w:rsidP="00D9426B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Алгоритм выбора победителя конкурса:</w:t>
      </w:r>
    </w:p>
    <w:p w:rsidR="00D9426B" w:rsidRPr="00336341" w:rsidRDefault="00D9426B" w:rsidP="00D9426B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1.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:rsidR="00D9426B" w:rsidRPr="00336341" w:rsidRDefault="00D9426B" w:rsidP="00D9426B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2. определяется мероприятие заявителя, набравшее наибольшее количество баллов.</w:t>
      </w:r>
    </w:p>
    <w:p w:rsidR="00D9426B" w:rsidRPr="00336341" w:rsidRDefault="00D9426B" w:rsidP="00D9426B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6341">
        <w:rPr>
          <w:rFonts w:ascii="Times New Roman" w:hAnsi="Times New Roman" w:cs="Times New Roman"/>
          <w:sz w:val="30"/>
          <w:szCs w:val="30"/>
        </w:rPr>
        <w:t>Мероприятие заявителя, набравшее наибольшее количество баллов становиться претендентом на победу в конкурсе.</w:t>
      </w:r>
    </w:p>
    <w:p w:rsidR="00D9426B" w:rsidRPr="00C009DC" w:rsidRDefault="00D9426B" w:rsidP="00D94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26B" w:rsidRPr="00C009DC" w:rsidRDefault="00D9426B" w:rsidP="00D9426B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C009DC">
        <w:rPr>
          <w:sz w:val="28"/>
          <w:szCs w:val="28"/>
        </w:rPr>
        <w:t>Таблица 1</w:t>
      </w:r>
    </w:p>
    <w:p w:rsidR="00D9426B" w:rsidRDefault="00D9426B" w:rsidP="00D9426B">
      <w:pPr>
        <w:tabs>
          <w:tab w:val="left" w:pos="142"/>
        </w:tabs>
        <w:spacing w:line="240" w:lineRule="atLeast"/>
        <w:jc w:val="center"/>
        <w:rPr>
          <w:b/>
        </w:rPr>
      </w:pPr>
      <w:r>
        <w:rPr>
          <w:b/>
        </w:rPr>
        <w:t>Таблица идентификаторов оценки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3951"/>
        <w:gridCol w:w="2393"/>
      </w:tblGrid>
      <w:tr w:rsidR="00D9426B" w:rsidRPr="00E130BD" w:rsidTr="00D9426B">
        <w:trPr>
          <w:trHeight w:val="778"/>
        </w:trPr>
        <w:tc>
          <w:tcPr>
            <w:tcW w:w="540" w:type="dxa"/>
          </w:tcPr>
          <w:p w:rsidR="00D9426B" w:rsidRPr="00E130BD" w:rsidRDefault="00D9426B" w:rsidP="00D9426B">
            <w:pPr>
              <w:jc w:val="center"/>
            </w:pPr>
            <w:r w:rsidRPr="00E130BD">
              <w:t xml:space="preserve">№ </w:t>
            </w:r>
            <w:proofErr w:type="gramStart"/>
            <w:r w:rsidRPr="00E130BD">
              <w:t>п</w:t>
            </w:r>
            <w:proofErr w:type="gramEnd"/>
            <w:r w:rsidRPr="00E130BD">
              <w:t>/п</w:t>
            </w:r>
          </w:p>
        </w:tc>
        <w:tc>
          <w:tcPr>
            <w:tcW w:w="2687" w:type="dxa"/>
          </w:tcPr>
          <w:p w:rsidR="00D9426B" w:rsidRPr="00E130BD" w:rsidRDefault="00D9426B" w:rsidP="00D9426B">
            <w:pPr>
              <w:jc w:val="center"/>
            </w:pPr>
            <w:r w:rsidRPr="00E130BD">
              <w:t>Идентификатор оценки</w:t>
            </w:r>
          </w:p>
          <w:p w:rsidR="00D9426B" w:rsidRPr="00E130BD" w:rsidRDefault="00D9426B" w:rsidP="00D9426B">
            <w:pPr>
              <w:jc w:val="center"/>
            </w:pPr>
          </w:p>
        </w:tc>
        <w:tc>
          <w:tcPr>
            <w:tcW w:w="3951" w:type="dxa"/>
          </w:tcPr>
          <w:p w:rsidR="00D9426B" w:rsidRPr="00E130BD" w:rsidRDefault="00D9426B" w:rsidP="00D9426B">
            <w:pPr>
              <w:jc w:val="center"/>
            </w:pPr>
            <w:r w:rsidRPr="00E130BD">
              <w:t>Количественный показатель идентификатора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Количество баллов</w:t>
            </w:r>
          </w:p>
        </w:tc>
      </w:tr>
      <w:tr w:rsidR="00D9426B" w:rsidRPr="00E130BD" w:rsidTr="00D9426B">
        <w:tc>
          <w:tcPr>
            <w:tcW w:w="540" w:type="dxa"/>
            <w:vMerge w:val="restart"/>
          </w:tcPr>
          <w:p w:rsidR="00D9426B" w:rsidRPr="00E130BD" w:rsidRDefault="00D9426B" w:rsidP="00D9426B">
            <w:r w:rsidRPr="00E130BD">
              <w:t>1.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r w:rsidRPr="00E130BD">
              <w:t>Срок окупаемости</w:t>
            </w:r>
          </w:p>
        </w:tc>
        <w:tc>
          <w:tcPr>
            <w:tcW w:w="3951" w:type="dxa"/>
          </w:tcPr>
          <w:p w:rsidR="00D9426B" w:rsidRPr="00E130BD" w:rsidRDefault="00D9426B" w:rsidP="00D9426B">
            <w:r w:rsidRPr="00E130BD">
              <w:t>до 1 года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4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1 года до 3 лет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3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3 лет до 5 лет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2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5 лет до 10 лет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1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свыше 10 лет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0</w:t>
            </w:r>
          </w:p>
        </w:tc>
      </w:tr>
      <w:tr w:rsidR="00D9426B" w:rsidRPr="00E130BD" w:rsidTr="00D9426B">
        <w:trPr>
          <w:trHeight w:val="300"/>
        </w:trPr>
        <w:tc>
          <w:tcPr>
            <w:tcW w:w="540" w:type="dxa"/>
            <w:vMerge w:val="restart"/>
          </w:tcPr>
          <w:p w:rsidR="00D9426B" w:rsidRPr="00DF5184" w:rsidRDefault="00D9426B" w:rsidP="00D9426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pPr>
              <w:tabs>
                <w:tab w:val="left" w:pos="142"/>
              </w:tabs>
              <w:spacing w:line="240" w:lineRule="atLeast"/>
            </w:pPr>
            <w:r>
              <w:t>С</w:t>
            </w:r>
            <w:r w:rsidRPr="00DF5184">
              <w:t>оотношение</w:t>
            </w:r>
            <w:r>
              <w:t xml:space="preserve"> срока окупаемости м</w:t>
            </w:r>
            <w:r w:rsidRPr="00DF5184">
              <w:t>ероприятия к наработке на отказ (сроку службы</w:t>
            </w:r>
            <w:r>
              <w:t>)</w:t>
            </w:r>
          </w:p>
        </w:tc>
        <w:tc>
          <w:tcPr>
            <w:tcW w:w="3951" w:type="dxa"/>
          </w:tcPr>
          <w:p w:rsidR="00D9426B" w:rsidRPr="00E130BD" w:rsidRDefault="00D9426B" w:rsidP="00D9426B">
            <w:r>
              <w:t>1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>
              <w:t>0</w:t>
            </w:r>
          </w:p>
        </w:tc>
      </w:tr>
      <w:tr w:rsidR="00D9426B" w:rsidRPr="00E130BD" w:rsidTr="00D9426B">
        <w:trPr>
          <w:trHeight w:val="285"/>
        </w:trPr>
        <w:tc>
          <w:tcPr>
            <w:tcW w:w="540" w:type="dxa"/>
            <w:vMerge/>
          </w:tcPr>
          <w:p w:rsidR="00D9426B" w:rsidRDefault="00D9426B" w:rsidP="00D9426B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D9426B" w:rsidRPr="00DF5184" w:rsidRDefault="00D9426B" w:rsidP="00D9426B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</w:tcPr>
          <w:p w:rsidR="00D9426B" w:rsidRDefault="00D9426B" w:rsidP="00D9426B">
            <w:r>
              <w:t>от 1 до 0,8</w:t>
            </w:r>
          </w:p>
        </w:tc>
        <w:tc>
          <w:tcPr>
            <w:tcW w:w="2393" w:type="dxa"/>
          </w:tcPr>
          <w:p w:rsidR="00D9426B" w:rsidRDefault="00D9426B" w:rsidP="00D9426B">
            <w:pPr>
              <w:jc w:val="center"/>
            </w:pPr>
            <w:r>
              <w:t>1</w:t>
            </w:r>
          </w:p>
        </w:tc>
      </w:tr>
      <w:tr w:rsidR="00D9426B" w:rsidRPr="00E130BD" w:rsidTr="00D9426B">
        <w:trPr>
          <w:trHeight w:val="330"/>
        </w:trPr>
        <w:tc>
          <w:tcPr>
            <w:tcW w:w="540" w:type="dxa"/>
            <w:vMerge/>
          </w:tcPr>
          <w:p w:rsidR="00D9426B" w:rsidRDefault="00D9426B" w:rsidP="00D9426B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D9426B" w:rsidRPr="00DF5184" w:rsidRDefault="00D9426B" w:rsidP="00D9426B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D9426B" w:rsidRDefault="00D9426B" w:rsidP="00D9426B">
            <w:r>
              <w:t>от 0,8 до 0,5</w:t>
            </w:r>
          </w:p>
        </w:tc>
        <w:tc>
          <w:tcPr>
            <w:tcW w:w="2393" w:type="dxa"/>
          </w:tcPr>
          <w:p w:rsidR="00D9426B" w:rsidRDefault="00D9426B" w:rsidP="00D9426B">
            <w:pPr>
              <w:jc w:val="center"/>
            </w:pPr>
            <w:r>
              <w:t>2</w:t>
            </w:r>
          </w:p>
        </w:tc>
      </w:tr>
      <w:tr w:rsidR="00D9426B" w:rsidRPr="00E130BD" w:rsidTr="00D9426B">
        <w:trPr>
          <w:trHeight w:val="285"/>
        </w:trPr>
        <w:tc>
          <w:tcPr>
            <w:tcW w:w="540" w:type="dxa"/>
            <w:vMerge/>
          </w:tcPr>
          <w:p w:rsidR="00D9426B" w:rsidRDefault="00D9426B" w:rsidP="00D9426B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D9426B" w:rsidRPr="00DF5184" w:rsidRDefault="00D9426B" w:rsidP="00D9426B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  <w:tcBorders>
              <w:bottom w:val="nil"/>
            </w:tcBorders>
          </w:tcPr>
          <w:p w:rsidR="00D9426B" w:rsidRDefault="00D9426B" w:rsidP="00D9426B">
            <w:r>
              <w:t>от 0,5 до 0,3</w:t>
            </w:r>
          </w:p>
        </w:tc>
        <w:tc>
          <w:tcPr>
            <w:tcW w:w="2393" w:type="dxa"/>
          </w:tcPr>
          <w:p w:rsidR="00D9426B" w:rsidRDefault="00D9426B" w:rsidP="00D9426B">
            <w:pPr>
              <w:jc w:val="center"/>
            </w:pPr>
            <w:r>
              <w:t>3</w:t>
            </w:r>
          </w:p>
        </w:tc>
      </w:tr>
      <w:tr w:rsidR="00D9426B" w:rsidRPr="00E130BD" w:rsidTr="00D9426B">
        <w:trPr>
          <w:trHeight w:val="263"/>
        </w:trPr>
        <w:tc>
          <w:tcPr>
            <w:tcW w:w="540" w:type="dxa"/>
            <w:vMerge/>
          </w:tcPr>
          <w:p w:rsidR="00D9426B" w:rsidRDefault="00D9426B" w:rsidP="00D9426B">
            <w:pPr>
              <w:rPr>
                <w:lang w:val="en-US"/>
              </w:rPr>
            </w:pPr>
          </w:p>
        </w:tc>
        <w:tc>
          <w:tcPr>
            <w:tcW w:w="2687" w:type="dxa"/>
            <w:vMerge/>
          </w:tcPr>
          <w:p w:rsidR="00D9426B" w:rsidRPr="00DF5184" w:rsidRDefault="00D9426B" w:rsidP="00D9426B">
            <w:pPr>
              <w:tabs>
                <w:tab w:val="left" w:pos="142"/>
              </w:tabs>
              <w:spacing w:line="240" w:lineRule="atLeast"/>
            </w:pPr>
          </w:p>
        </w:tc>
        <w:tc>
          <w:tcPr>
            <w:tcW w:w="3951" w:type="dxa"/>
            <w:tcBorders>
              <w:top w:val="nil"/>
            </w:tcBorders>
          </w:tcPr>
          <w:p w:rsidR="00D9426B" w:rsidRDefault="00D9426B" w:rsidP="00D9426B">
            <w:r>
              <w:t>менее 0,3</w:t>
            </w:r>
          </w:p>
        </w:tc>
        <w:tc>
          <w:tcPr>
            <w:tcW w:w="2393" w:type="dxa"/>
          </w:tcPr>
          <w:p w:rsidR="00D9426B" w:rsidRDefault="00D9426B" w:rsidP="00D9426B">
            <w:pPr>
              <w:jc w:val="center"/>
            </w:pPr>
            <w:r>
              <w:t>4</w:t>
            </w:r>
          </w:p>
        </w:tc>
      </w:tr>
      <w:tr w:rsidR="00D9426B" w:rsidRPr="00E130BD" w:rsidTr="00D9426B">
        <w:tc>
          <w:tcPr>
            <w:tcW w:w="540" w:type="dxa"/>
            <w:vMerge w:val="restart"/>
          </w:tcPr>
          <w:p w:rsidR="00D9426B" w:rsidRPr="00E130BD" w:rsidRDefault="00D9426B" w:rsidP="00D9426B">
            <w:r>
              <w:rPr>
                <w:lang w:val="en-US"/>
              </w:rPr>
              <w:t>3</w:t>
            </w:r>
            <w:r w:rsidRPr="00E130BD">
              <w:t>.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r>
              <w:t xml:space="preserve">Условно-годовая экономия </w:t>
            </w:r>
            <w:r w:rsidRPr="00E130BD">
              <w:t>ТЭР от реализации мероприятия</w:t>
            </w:r>
          </w:p>
        </w:tc>
        <w:tc>
          <w:tcPr>
            <w:tcW w:w="3951" w:type="dxa"/>
          </w:tcPr>
          <w:p w:rsidR="00D9426B" w:rsidRPr="00E130BD" w:rsidRDefault="00D9426B" w:rsidP="00D9426B">
            <w:r w:rsidRPr="00E130BD">
              <w:t xml:space="preserve">до 100 </w:t>
            </w:r>
            <w:proofErr w:type="spellStart"/>
            <w:r w:rsidRPr="00E130BD">
              <w:t>т.у.</w:t>
            </w:r>
            <w:proofErr w:type="gramStart"/>
            <w:r w:rsidRPr="00E130BD">
              <w:t>т</w:t>
            </w:r>
            <w:proofErr w:type="spellEnd"/>
            <w:proofErr w:type="gramEnd"/>
            <w:r w:rsidRPr="00E130BD">
              <w:t>.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1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 xml:space="preserve">от 101 </w:t>
            </w:r>
            <w:proofErr w:type="spellStart"/>
            <w:r w:rsidRPr="00E130BD">
              <w:t>т.у.т</w:t>
            </w:r>
            <w:proofErr w:type="spellEnd"/>
            <w:r w:rsidRPr="00E130BD">
              <w:t xml:space="preserve">. до 500 </w:t>
            </w:r>
            <w:proofErr w:type="spellStart"/>
            <w:r w:rsidRPr="00E130BD">
              <w:t>т.у.</w:t>
            </w:r>
            <w:proofErr w:type="gramStart"/>
            <w:r w:rsidRPr="00E130BD">
              <w:t>т</w:t>
            </w:r>
            <w:proofErr w:type="spellEnd"/>
            <w:proofErr w:type="gramEnd"/>
            <w:r w:rsidRPr="00E130BD">
              <w:t>.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2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 xml:space="preserve">от 501 </w:t>
            </w:r>
            <w:proofErr w:type="spellStart"/>
            <w:r w:rsidRPr="00E130BD">
              <w:t>т.у.т</w:t>
            </w:r>
            <w:proofErr w:type="spellEnd"/>
            <w:r w:rsidRPr="00E130BD">
              <w:t xml:space="preserve">. до 1000 </w:t>
            </w:r>
            <w:proofErr w:type="spellStart"/>
            <w:r w:rsidRPr="00E130BD">
              <w:t>т.у.</w:t>
            </w:r>
            <w:proofErr w:type="gramStart"/>
            <w:r w:rsidRPr="00E130BD">
              <w:t>т</w:t>
            </w:r>
            <w:proofErr w:type="spellEnd"/>
            <w:proofErr w:type="gramEnd"/>
            <w:r w:rsidRPr="00E130BD">
              <w:t>.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3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 xml:space="preserve">свыше 1001 </w:t>
            </w:r>
            <w:proofErr w:type="spellStart"/>
            <w:r w:rsidRPr="00E130BD">
              <w:t>т.у.</w:t>
            </w:r>
            <w:proofErr w:type="gramStart"/>
            <w:r w:rsidRPr="00E130BD">
              <w:t>т</w:t>
            </w:r>
            <w:proofErr w:type="spellEnd"/>
            <w:proofErr w:type="gramEnd"/>
            <w:r w:rsidRPr="00E130BD">
              <w:t>.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4</w:t>
            </w:r>
          </w:p>
        </w:tc>
      </w:tr>
      <w:tr w:rsidR="00D9426B" w:rsidRPr="00E130BD" w:rsidTr="00D9426B">
        <w:trPr>
          <w:trHeight w:val="812"/>
        </w:trPr>
        <w:tc>
          <w:tcPr>
            <w:tcW w:w="540" w:type="dxa"/>
            <w:vMerge w:val="restart"/>
          </w:tcPr>
          <w:p w:rsidR="00D9426B" w:rsidRPr="00E130BD" w:rsidRDefault="00D9426B" w:rsidP="00D9426B">
            <w:r>
              <w:rPr>
                <w:lang w:val="en-US"/>
              </w:rPr>
              <w:t>4</w:t>
            </w:r>
            <w:r w:rsidRPr="00E130BD">
              <w:t>.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r w:rsidRPr="00E130BD">
              <w:t>Обеспечение объема экономии ТЭР от реализации энергосберегающих мероприятий</w:t>
            </w:r>
          </w:p>
        </w:tc>
        <w:tc>
          <w:tcPr>
            <w:tcW w:w="3951" w:type="dxa"/>
          </w:tcPr>
          <w:p w:rsidR="00D9426B" w:rsidRPr="00E130BD" w:rsidRDefault="00D9426B" w:rsidP="00D9426B">
            <w:r w:rsidRPr="00E130BD">
              <w:t>Мероприятия по увеличению использования местных топливно-энергетических ресурсов (код основных направлений энергосбережения 1601, 1602, 1603, 1604, 1605,1606, 1607, 1608, 1609)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5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Прочие мероприятия по экономии топливно-энергетических ресурсов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0</w:t>
            </w:r>
          </w:p>
        </w:tc>
      </w:tr>
      <w:tr w:rsidR="00D9426B" w:rsidRPr="00E130BD" w:rsidTr="00D9426B">
        <w:tc>
          <w:tcPr>
            <w:tcW w:w="540" w:type="dxa"/>
            <w:vMerge w:val="restart"/>
          </w:tcPr>
          <w:p w:rsidR="00D9426B" w:rsidRPr="00E130BD" w:rsidRDefault="00D9426B" w:rsidP="00D9426B">
            <w:r>
              <w:rPr>
                <w:lang w:val="en-US"/>
              </w:rPr>
              <w:t>5</w:t>
            </w:r>
            <w:r w:rsidRPr="00E130BD">
              <w:t>.</w:t>
            </w:r>
          </w:p>
        </w:tc>
        <w:tc>
          <w:tcPr>
            <w:tcW w:w="2687" w:type="dxa"/>
            <w:vMerge w:val="restart"/>
          </w:tcPr>
          <w:p w:rsidR="00D9426B" w:rsidRPr="00E130BD" w:rsidRDefault="00D9426B" w:rsidP="00D9426B">
            <w:r w:rsidRPr="00E130BD">
              <w:t xml:space="preserve">Привлечение </w:t>
            </w:r>
            <w:proofErr w:type="gramStart"/>
            <w:r w:rsidRPr="00E130BD">
              <w:t>со</w:t>
            </w:r>
            <w:proofErr w:type="gramEnd"/>
            <w:r w:rsidRPr="00E130BD">
              <w:t xml:space="preserve"> финансирования на реализацию мероприятия</w:t>
            </w:r>
          </w:p>
          <w:p w:rsidR="00D9426B" w:rsidRPr="00E130BD" w:rsidRDefault="00D9426B" w:rsidP="00D9426B">
            <w:pPr>
              <w:rPr>
                <w:highlight w:val="yellow"/>
              </w:rPr>
            </w:pPr>
          </w:p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100 % средств республиканского бюджета на финансирование госпрограмм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0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50 % до 100 % средства республиканского бюджета на финансирование госпрограмм</w:t>
            </w:r>
          </w:p>
          <w:p w:rsidR="00D9426B" w:rsidRPr="00E130BD" w:rsidRDefault="00D9426B" w:rsidP="00D9426B">
            <w:r w:rsidRPr="00E130BD">
              <w:t>от 50 % до 0 % средства прочих источников привлеченных со стороны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1</w:t>
            </w:r>
          </w:p>
        </w:tc>
      </w:tr>
      <w:tr w:rsidR="00D9426B" w:rsidRPr="00E130BD" w:rsidTr="00D9426B">
        <w:tc>
          <w:tcPr>
            <w:tcW w:w="540" w:type="dxa"/>
            <w:vMerge/>
          </w:tcPr>
          <w:p w:rsidR="00D9426B" w:rsidRPr="00E130BD" w:rsidRDefault="00D9426B" w:rsidP="00D9426B"/>
        </w:tc>
        <w:tc>
          <w:tcPr>
            <w:tcW w:w="2687" w:type="dxa"/>
            <w:vMerge/>
          </w:tcPr>
          <w:p w:rsidR="00D9426B" w:rsidRPr="00E130BD" w:rsidRDefault="00D9426B" w:rsidP="00D9426B"/>
        </w:tc>
        <w:tc>
          <w:tcPr>
            <w:tcW w:w="3951" w:type="dxa"/>
          </w:tcPr>
          <w:p w:rsidR="00D9426B" w:rsidRPr="00E130BD" w:rsidRDefault="00D9426B" w:rsidP="00D9426B">
            <w:r w:rsidRPr="00E130BD">
              <w:t>от 10 % до 50 % средства республиканского бюджета на финансирование госпрограмм</w:t>
            </w:r>
          </w:p>
          <w:p w:rsidR="00D9426B" w:rsidRPr="00E130BD" w:rsidRDefault="00D9426B" w:rsidP="00D9426B">
            <w:r w:rsidRPr="00E130BD">
              <w:t>от 90 % до 50 % средства прочих источников привлеченных со стороны</w:t>
            </w:r>
          </w:p>
        </w:tc>
        <w:tc>
          <w:tcPr>
            <w:tcW w:w="2393" w:type="dxa"/>
          </w:tcPr>
          <w:p w:rsidR="00D9426B" w:rsidRPr="00E130BD" w:rsidRDefault="00D9426B" w:rsidP="00D9426B">
            <w:pPr>
              <w:jc w:val="center"/>
            </w:pPr>
            <w:r w:rsidRPr="00E130BD">
              <w:t>2</w:t>
            </w:r>
          </w:p>
        </w:tc>
      </w:tr>
    </w:tbl>
    <w:p w:rsidR="00D9426B" w:rsidRPr="00101653" w:rsidRDefault="00D9426B" w:rsidP="00D9426B">
      <w:pPr>
        <w:spacing w:line="240" w:lineRule="atLeast"/>
      </w:pPr>
      <w:r w:rsidRPr="00101653">
        <w:t>Примечание:</w:t>
      </w:r>
    </w:p>
    <w:p w:rsidR="00D9426B" w:rsidRPr="00101653" w:rsidRDefault="00D9426B" w:rsidP="00D9426B">
      <w:pPr>
        <w:spacing w:line="240" w:lineRule="atLeast"/>
        <w:ind w:left="1276"/>
        <w:jc w:val="both"/>
      </w:pPr>
      <w:r w:rsidRPr="00101653">
        <w:t xml:space="preserve">Под </w:t>
      </w:r>
      <w:proofErr w:type="spellStart"/>
      <w:r w:rsidRPr="00101653">
        <w:t>софинансирован</w:t>
      </w:r>
      <w:r>
        <w:t>ием</w:t>
      </w:r>
      <w:proofErr w:type="spellEnd"/>
      <w:r>
        <w:t xml:space="preserve"> следует понимать привлеченные</w:t>
      </w:r>
      <w:r w:rsidRPr="00101653">
        <w:t xml:space="preserve"> средства для реализации, такие как средства республиканского бюджета на выполнение госпрограмм, средства кредитов, займов и прочее, без учета собственных сре</w:t>
      </w:r>
      <w:proofErr w:type="gramStart"/>
      <w:r w:rsidRPr="00101653">
        <w:t>дств пр</w:t>
      </w:r>
      <w:proofErr w:type="gramEnd"/>
      <w:r w:rsidRPr="00101653">
        <w:t>едприятия (организации)</w:t>
      </w:r>
    </w:p>
    <w:p w:rsidR="00D9426B" w:rsidRDefault="00D9426B" w:rsidP="00D9426B">
      <w:pPr>
        <w:spacing w:line="240" w:lineRule="atLeast"/>
        <w:rPr>
          <w:highlight w:val="yellow"/>
        </w:rPr>
      </w:pPr>
    </w:p>
    <w:p w:rsidR="00D9426B" w:rsidRPr="00C009DC" w:rsidRDefault="00D9426B" w:rsidP="00D9426B">
      <w:pPr>
        <w:spacing w:line="240" w:lineRule="atLeast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t>Пример:</w:t>
      </w:r>
    </w:p>
    <w:p w:rsidR="00D9426B" w:rsidRPr="00C009DC" w:rsidRDefault="00D9426B" w:rsidP="00D9426B">
      <w:pPr>
        <w:spacing w:line="240" w:lineRule="atLeast"/>
        <w:jc w:val="both"/>
      </w:pPr>
      <w:r w:rsidRPr="00C009DC">
        <w:t xml:space="preserve">Наименование мероприятия: «Внедрение </w:t>
      </w:r>
      <w:proofErr w:type="spellStart"/>
      <w:r w:rsidRPr="00C009DC">
        <w:t>энергоэффективных</w:t>
      </w:r>
      <w:proofErr w:type="spellEnd"/>
      <w:r w:rsidRPr="00C009DC">
        <w:t xml:space="preserve"> осветительных устройств», код направления энергосбережения 1502;</w:t>
      </w:r>
    </w:p>
    <w:p w:rsidR="00D9426B" w:rsidRDefault="00D9426B" w:rsidP="00D9426B">
      <w:pPr>
        <w:spacing w:line="240" w:lineRule="atLeast"/>
        <w:jc w:val="both"/>
      </w:pPr>
      <w:r>
        <w:t xml:space="preserve">Срок окупаемости: 2 года; </w:t>
      </w:r>
    </w:p>
    <w:p w:rsidR="00D9426B" w:rsidRPr="00C009DC" w:rsidRDefault="00D9426B" w:rsidP="00D9426B">
      <w:pPr>
        <w:spacing w:line="240" w:lineRule="atLeast"/>
        <w:jc w:val="both"/>
      </w:pPr>
      <w:r>
        <w:t>Срок службы 8 лет</w:t>
      </w:r>
    </w:p>
    <w:p w:rsidR="00D9426B" w:rsidRDefault="00D9426B" w:rsidP="00D9426B">
      <w:pPr>
        <w:spacing w:line="240" w:lineRule="atLeast"/>
        <w:jc w:val="both"/>
      </w:pPr>
      <w:r w:rsidRPr="00C009DC">
        <w:t xml:space="preserve">Экономия ТЭР: 11,5 </w:t>
      </w:r>
      <w:proofErr w:type="spellStart"/>
      <w:r w:rsidRPr="00C009DC">
        <w:t>т.у.</w:t>
      </w:r>
      <w:proofErr w:type="gramStart"/>
      <w:r w:rsidRPr="00C009DC">
        <w:t>т</w:t>
      </w:r>
      <w:proofErr w:type="spellEnd"/>
      <w:proofErr w:type="gramEnd"/>
      <w:r w:rsidRPr="00C009DC">
        <w:t>.</w:t>
      </w:r>
    </w:p>
    <w:p w:rsidR="00D9426B" w:rsidRDefault="00D9426B" w:rsidP="00D9426B">
      <w:pPr>
        <w:spacing w:line="240" w:lineRule="atLeast"/>
        <w:jc w:val="both"/>
      </w:pPr>
      <w:r>
        <w:t>Затраты на реализацию мероприятия составляют: 10 000 тыс. руб.,</w:t>
      </w:r>
    </w:p>
    <w:p w:rsidR="00D9426B" w:rsidRDefault="00D9426B" w:rsidP="00D9426B">
      <w:pPr>
        <w:spacing w:line="240" w:lineRule="atLeast"/>
        <w:ind w:left="851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D9426B" w:rsidRDefault="00D9426B" w:rsidP="00D9426B">
      <w:pPr>
        <w:spacing w:line="240" w:lineRule="atLeast"/>
        <w:ind w:left="851"/>
        <w:jc w:val="both"/>
      </w:pPr>
      <w:r>
        <w:t>за счет собственных средств 4 000 тыс. руб.;</w:t>
      </w:r>
    </w:p>
    <w:p w:rsidR="00D9426B" w:rsidRDefault="00D9426B" w:rsidP="00D9426B">
      <w:pPr>
        <w:spacing w:line="240" w:lineRule="atLeast"/>
        <w:ind w:left="851"/>
        <w:jc w:val="both"/>
      </w:pPr>
      <w:r>
        <w:t>за счет средств республиканского бюджета на финансирование госпрограмм 3 000 тыс. руб.;</w:t>
      </w:r>
    </w:p>
    <w:p w:rsidR="00D9426B" w:rsidRDefault="00D9426B" w:rsidP="00D9426B">
      <w:pPr>
        <w:spacing w:line="240" w:lineRule="atLeast"/>
        <w:ind w:left="851"/>
        <w:jc w:val="both"/>
      </w:pPr>
      <w:r>
        <w:t>за счет кредитов банков 2 000 тыс. руб.;</w:t>
      </w:r>
    </w:p>
    <w:p w:rsidR="00D9426B" w:rsidRDefault="00D9426B" w:rsidP="00D9426B">
      <w:pPr>
        <w:spacing w:line="240" w:lineRule="atLeast"/>
        <w:ind w:left="851"/>
        <w:jc w:val="both"/>
      </w:pPr>
      <w:r>
        <w:t>за счет внебюджетных инвестиционных фондов 1 000 тыс. руб.</w:t>
      </w:r>
    </w:p>
    <w:p w:rsidR="00D9426B" w:rsidRDefault="00D9426B" w:rsidP="00D9426B">
      <w:pPr>
        <w:spacing w:line="240" w:lineRule="atLeast"/>
        <w:jc w:val="both"/>
      </w:pPr>
      <w:r w:rsidRPr="007B22B1">
        <w:t>Общая сумма привлеченных сре</w:t>
      </w:r>
      <w:proofErr w:type="gramStart"/>
      <w:r w:rsidRPr="007B22B1">
        <w:t>дств дл</w:t>
      </w:r>
      <w:proofErr w:type="gramEnd"/>
      <w:r w:rsidRPr="007B22B1">
        <w:t>я выполнения мероприятия составляет 6 000 тыс. руб., из них 50 % (3000 тыс. руб.) средства республиканского бюджета на финансирование госпрограмм, 50 % (2000 + 1000 = 3000 тыс. руб.) средства прочих источников привлеченных со стороны</w:t>
      </w:r>
      <w:r>
        <w:t>.</w:t>
      </w:r>
    </w:p>
    <w:p w:rsidR="00D9426B" w:rsidRPr="007B22B1" w:rsidRDefault="00D9426B" w:rsidP="00D9426B">
      <w:pPr>
        <w:spacing w:line="240" w:lineRule="atLeast"/>
        <w:jc w:val="both"/>
      </w:pPr>
    </w:p>
    <w:p w:rsidR="00D9426B" w:rsidRPr="00C009DC" w:rsidRDefault="00D9426B" w:rsidP="00D9426B">
      <w:pPr>
        <w:spacing w:line="240" w:lineRule="atLeast"/>
        <w:jc w:val="both"/>
      </w:pPr>
      <w:r w:rsidRPr="00C009DC">
        <w:t>В соответствии с таблицей 1 данное мероприятие набрало:</w:t>
      </w:r>
    </w:p>
    <w:p w:rsidR="00D9426B" w:rsidRDefault="00D9426B" w:rsidP="00D9426B">
      <w:pPr>
        <w:tabs>
          <w:tab w:val="left" w:pos="142"/>
        </w:tabs>
        <w:spacing w:line="240" w:lineRule="atLeast"/>
        <w:ind w:firstLine="851"/>
        <w:jc w:val="both"/>
      </w:pPr>
      <w:r w:rsidRPr="00C009DC">
        <w:t>по сроку окупаемости – 3 балла;</w:t>
      </w:r>
    </w:p>
    <w:p w:rsidR="00D9426B" w:rsidRPr="008E0C98" w:rsidRDefault="00D9426B" w:rsidP="00D9426B">
      <w:pPr>
        <w:tabs>
          <w:tab w:val="left" w:pos="142"/>
        </w:tabs>
        <w:spacing w:line="240" w:lineRule="atLeast"/>
        <w:ind w:firstLine="851"/>
        <w:jc w:val="both"/>
      </w:pPr>
      <w:r>
        <w:lastRenderedPageBreak/>
        <w:t xml:space="preserve">по </w:t>
      </w:r>
      <w:r w:rsidRPr="008E0C98">
        <w:t>соотношению срока окупаемости мероприятия к наработке на отказ (сроку службы)</w:t>
      </w:r>
      <w:r>
        <w:t xml:space="preserve"> – 4 балла</w:t>
      </w:r>
    </w:p>
    <w:p w:rsidR="00D9426B" w:rsidRPr="00C009DC" w:rsidRDefault="00D9426B" w:rsidP="00D9426B">
      <w:pPr>
        <w:tabs>
          <w:tab w:val="left" w:pos="142"/>
        </w:tabs>
        <w:spacing w:line="240" w:lineRule="atLeast"/>
        <w:ind w:firstLine="851"/>
        <w:jc w:val="both"/>
      </w:pPr>
      <w:r w:rsidRPr="00C009DC">
        <w:t>по объему экономии ТЭР от реализации мероприятия – 1 балл;</w:t>
      </w:r>
    </w:p>
    <w:p w:rsidR="00D9426B" w:rsidRDefault="00D9426B" w:rsidP="00D9426B">
      <w:pPr>
        <w:tabs>
          <w:tab w:val="left" w:pos="142"/>
        </w:tabs>
        <w:spacing w:line="240" w:lineRule="atLeast"/>
        <w:ind w:firstLine="851"/>
        <w:jc w:val="both"/>
      </w:pPr>
      <w:r w:rsidRPr="00C009DC">
        <w:t xml:space="preserve">по </w:t>
      </w:r>
      <w:r>
        <w:t xml:space="preserve">условно-годовой </w:t>
      </w:r>
      <w:r w:rsidRPr="00C009DC">
        <w:t xml:space="preserve">экономии ТЭР от реализации </w:t>
      </w:r>
      <w:r>
        <w:t>мероприятий – 0 баллов;</w:t>
      </w:r>
    </w:p>
    <w:p w:rsidR="00D9426B" w:rsidRPr="007B22B1" w:rsidRDefault="00D9426B" w:rsidP="00D9426B">
      <w:pPr>
        <w:tabs>
          <w:tab w:val="left" w:pos="142"/>
        </w:tabs>
        <w:spacing w:line="240" w:lineRule="atLeast"/>
        <w:ind w:firstLine="851"/>
      </w:pPr>
      <w:r w:rsidRPr="007B22B1">
        <w:t xml:space="preserve">привлечение </w:t>
      </w:r>
      <w:proofErr w:type="gramStart"/>
      <w:r w:rsidRPr="007B22B1">
        <w:t>со</w:t>
      </w:r>
      <w:proofErr w:type="gramEnd"/>
      <w:r w:rsidRPr="007B22B1">
        <w:t xml:space="preserve"> финансирования на реализацию мероприятия – 1 балл.</w:t>
      </w:r>
    </w:p>
    <w:p w:rsidR="00D9426B" w:rsidRDefault="00D9426B" w:rsidP="00D9426B">
      <w:pPr>
        <w:spacing w:line="240" w:lineRule="atLeast"/>
      </w:pPr>
      <w:r w:rsidRPr="00C009DC">
        <w:t xml:space="preserve">ИОГО </w:t>
      </w:r>
      <w:r>
        <w:t>9</w:t>
      </w:r>
      <w:r w:rsidRPr="00C009DC">
        <w:t xml:space="preserve"> балл</w:t>
      </w:r>
      <w:r>
        <w:t>ов</w:t>
      </w:r>
      <w:r w:rsidRPr="00C009DC">
        <w:t xml:space="preserve"> =</w:t>
      </w:r>
      <w:r>
        <w:t xml:space="preserve"> 3 балла + 4 балла + 1 балл + 0 баллов + 1 балл </w:t>
      </w:r>
    </w:p>
    <w:p w:rsidR="00D9426B" w:rsidRDefault="00D9426B" w:rsidP="006671B1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D9426B" w:rsidSect="00D9426B">
          <w:headerReference w:type="default" r:id="rId14"/>
          <w:footerReference w:type="defaul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426B" w:rsidRDefault="00D9426B" w:rsidP="00D9426B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1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426B" w:rsidTr="00D9426B">
        <w:tc>
          <w:tcPr>
            <w:tcW w:w="4785" w:type="dxa"/>
            <w:shd w:val="clear" w:color="auto" w:fill="auto"/>
          </w:tcPr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СОГЛАСОВАНО</w:t>
            </w:r>
          </w:p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:rsidR="00D9426B" w:rsidRPr="002B7CD4" w:rsidRDefault="00D9426B" w:rsidP="00D9426B">
            <w:pPr>
              <w:pStyle w:val="ConsPlusNormal"/>
              <w:spacing w:line="240" w:lineRule="atLeas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D9426B" w:rsidRPr="00A23A00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D9426B" w:rsidRDefault="00D9426B" w:rsidP="00D9426B">
      <w:pPr>
        <w:jc w:val="center"/>
        <w:rPr>
          <w:sz w:val="28"/>
          <w:szCs w:val="28"/>
        </w:rPr>
      </w:pPr>
      <w:r w:rsidRPr="00A23A00">
        <w:rPr>
          <w:b/>
          <w:sz w:val="30"/>
          <w:szCs w:val="30"/>
        </w:rPr>
        <w:t>на участие в конкурсе</w:t>
      </w:r>
    </w:p>
    <w:p w:rsidR="00D9426B" w:rsidRPr="00C80A9C" w:rsidRDefault="00D9426B" w:rsidP="00D9426B">
      <w:pPr>
        <w:jc w:val="center"/>
        <w:rPr>
          <w:b/>
          <w:sz w:val="30"/>
          <w:szCs w:val="30"/>
        </w:rPr>
      </w:pPr>
      <w:r w:rsidRPr="00C80A9C">
        <w:rPr>
          <w:b/>
          <w:sz w:val="30"/>
          <w:szCs w:val="30"/>
        </w:rPr>
        <w:t>по выбору исполнителей мероприятий государственной программы «Энергосбережение» на 20</w:t>
      </w:r>
      <w:r>
        <w:rPr>
          <w:b/>
          <w:sz w:val="30"/>
          <w:szCs w:val="30"/>
        </w:rPr>
        <w:t xml:space="preserve">17 </w:t>
      </w:r>
      <w:r w:rsidRPr="00C80A9C">
        <w:rPr>
          <w:b/>
          <w:sz w:val="30"/>
          <w:szCs w:val="30"/>
        </w:rPr>
        <w:t>г.</w:t>
      </w:r>
    </w:p>
    <w:p w:rsidR="00D9426B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Заявитель: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C247F">
        <w:rPr>
          <w:rFonts w:ascii="Times New Roman" w:hAnsi="Times New Roman" w:cs="Times New Roman"/>
          <w:b/>
          <w:sz w:val="30"/>
          <w:szCs w:val="30"/>
        </w:rPr>
        <w:t>Сведения об организаторе конкурса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4C247F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 данной заявкой</w:t>
      </w:r>
    </w:p>
    <w:p w:rsidR="00D9426B" w:rsidRPr="00E709E3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подтверждает свое участие в конкурсе, а также сообщает, что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согласен с условиями проведения конкурса.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Приложения: </w:t>
      </w:r>
    </w:p>
    <w:p w:rsidR="00D9426B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66188">
        <w:rPr>
          <w:rFonts w:ascii="Times New Roman" w:hAnsi="Times New Roman" w:cs="Times New Roman"/>
          <w:sz w:val="30"/>
          <w:szCs w:val="30"/>
        </w:rPr>
        <w:t>исьменное согласие с условиями конкурса и об отсутствии обстоятельств</w:t>
      </w:r>
      <w:r>
        <w:rPr>
          <w:rFonts w:ascii="Times New Roman" w:hAnsi="Times New Roman" w:cs="Times New Roman"/>
          <w:sz w:val="30"/>
          <w:szCs w:val="30"/>
        </w:rPr>
        <w:t xml:space="preserve"> – 1 экз. на ___ </w:t>
      </w:r>
      <w:proofErr w:type="gramStart"/>
      <w:r>
        <w:rPr>
          <w:rFonts w:ascii="Times New Roman" w:hAnsi="Times New Roman" w:cs="Times New Roman"/>
          <w:sz w:val="30"/>
          <w:szCs w:val="30"/>
        </w:rPr>
        <w:t>л</w:t>
      </w:r>
      <w:proofErr w:type="gramEnd"/>
      <w:r>
        <w:rPr>
          <w:rFonts w:ascii="Times New Roman" w:hAnsi="Times New Roman" w:cs="Times New Roman"/>
          <w:sz w:val="30"/>
          <w:szCs w:val="30"/>
        </w:rPr>
        <w:t>.;</w:t>
      </w:r>
    </w:p>
    <w:p w:rsidR="00D9426B" w:rsidRPr="004C247F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4C247F">
        <w:rPr>
          <w:rFonts w:ascii="Times New Roman" w:hAnsi="Times New Roman" w:cs="Times New Roman"/>
          <w:sz w:val="30"/>
          <w:szCs w:val="30"/>
        </w:rPr>
        <w:t xml:space="preserve">аключение государственной экспертизы об </w:t>
      </w:r>
      <w:proofErr w:type="spellStart"/>
      <w:r w:rsidRPr="004C247F">
        <w:rPr>
          <w:rFonts w:ascii="Times New Roman" w:hAnsi="Times New Roman" w:cs="Times New Roman"/>
          <w:sz w:val="30"/>
          <w:szCs w:val="30"/>
        </w:rPr>
        <w:t>энергоэффективности</w:t>
      </w:r>
      <w:proofErr w:type="spellEnd"/>
      <w:r w:rsidRPr="004C247F">
        <w:rPr>
          <w:rFonts w:ascii="Times New Roman" w:hAnsi="Times New Roman" w:cs="Times New Roman"/>
          <w:sz w:val="30"/>
          <w:szCs w:val="30"/>
        </w:rPr>
        <w:t xml:space="preserve"> проекта (мероприятия) </w:t>
      </w:r>
      <w:bookmarkStart w:id="1" w:name="Par86"/>
      <w:bookmarkEnd w:id="1"/>
      <w:r>
        <w:rPr>
          <w:rFonts w:ascii="Times New Roman" w:hAnsi="Times New Roman" w:cs="Times New Roman"/>
          <w:sz w:val="30"/>
          <w:szCs w:val="30"/>
        </w:rPr>
        <w:t xml:space="preserve">– 1 экз. на ___ </w:t>
      </w:r>
      <w:proofErr w:type="gramStart"/>
      <w:r>
        <w:rPr>
          <w:rFonts w:ascii="Times New Roman" w:hAnsi="Times New Roman" w:cs="Times New Roman"/>
          <w:sz w:val="30"/>
          <w:szCs w:val="30"/>
        </w:rPr>
        <w:t>л</w:t>
      </w:r>
      <w:proofErr w:type="gramEnd"/>
      <w:r>
        <w:rPr>
          <w:rFonts w:ascii="Times New Roman" w:hAnsi="Times New Roman" w:cs="Times New Roman"/>
          <w:sz w:val="30"/>
          <w:szCs w:val="30"/>
        </w:rPr>
        <w:t>.;</w:t>
      </w:r>
    </w:p>
    <w:p w:rsidR="00D9426B" w:rsidRPr="0087435F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87435F">
        <w:rPr>
          <w:rFonts w:ascii="Times New Roman" w:hAnsi="Times New Roman" w:cs="Times New Roman"/>
          <w:sz w:val="30"/>
          <w:szCs w:val="30"/>
        </w:rPr>
        <w:t xml:space="preserve">Копия </w:t>
      </w:r>
      <w:hyperlink r:id="rId16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87435F">
          <w:rPr>
            <w:rFonts w:ascii="Times New Roman" w:hAnsi="Times New Roman" w:cs="Times New Roman"/>
            <w:sz w:val="30"/>
            <w:szCs w:val="30"/>
          </w:rPr>
          <w:t>свидетельства</w:t>
        </w:r>
      </w:hyperlink>
      <w:r w:rsidRPr="0087435F">
        <w:rPr>
          <w:rFonts w:ascii="Times New Roman" w:hAnsi="Times New Roman" w:cs="Times New Roman"/>
          <w:sz w:val="30"/>
          <w:szCs w:val="30"/>
        </w:rPr>
        <w:t xml:space="preserve"> о государственной регистрации субъекта хозяйствования, </w:t>
      </w:r>
      <w:proofErr w:type="gramStart"/>
      <w:r w:rsidRPr="0087435F">
        <w:rPr>
          <w:rFonts w:ascii="Times New Roman" w:hAnsi="Times New Roman" w:cs="Times New Roman"/>
          <w:sz w:val="30"/>
          <w:szCs w:val="30"/>
        </w:rPr>
        <w:t>заверенную</w:t>
      </w:r>
      <w:proofErr w:type="gramEnd"/>
      <w:r w:rsidRPr="0087435F">
        <w:rPr>
          <w:rFonts w:ascii="Times New Roman" w:hAnsi="Times New Roman" w:cs="Times New Roman"/>
          <w:sz w:val="30"/>
          <w:szCs w:val="30"/>
        </w:rPr>
        <w:t xml:space="preserve"> в установленном порядке – 1 экз. на ___ л.;</w:t>
      </w:r>
    </w:p>
    <w:p w:rsidR="00D9426B" w:rsidRPr="0087435F" w:rsidRDefault="00D9426B" w:rsidP="00D9426B">
      <w:pPr>
        <w:spacing w:line="240" w:lineRule="atLeast"/>
        <w:ind w:left="851"/>
        <w:jc w:val="both"/>
        <w:rPr>
          <w:sz w:val="30"/>
          <w:szCs w:val="30"/>
        </w:rPr>
      </w:pPr>
      <w:r w:rsidRPr="0087435F">
        <w:rPr>
          <w:sz w:val="30"/>
          <w:szCs w:val="30"/>
        </w:rPr>
        <w:t xml:space="preserve">Перечень мероприятий предлагаемых для финансирования за счет средств республиканского бюджета на финансирование госпрограмм – 1 экз. на ___ </w:t>
      </w:r>
      <w:proofErr w:type="gramStart"/>
      <w:r w:rsidRPr="0087435F">
        <w:rPr>
          <w:sz w:val="30"/>
          <w:szCs w:val="30"/>
        </w:rPr>
        <w:t>л</w:t>
      </w:r>
      <w:proofErr w:type="gramEnd"/>
      <w:r w:rsidRPr="0087435F">
        <w:rPr>
          <w:sz w:val="30"/>
          <w:szCs w:val="30"/>
        </w:rPr>
        <w:t>.;</w:t>
      </w:r>
    </w:p>
    <w:p w:rsidR="00D9426B" w:rsidRPr="0087435F" w:rsidRDefault="00D9426B" w:rsidP="00D9426B">
      <w:pPr>
        <w:spacing w:line="240" w:lineRule="atLeast"/>
        <w:ind w:left="851"/>
        <w:jc w:val="both"/>
        <w:rPr>
          <w:sz w:val="30"/>
          <w:szCs w:val="30"/>
        </w:rPr>
      </w:pPr>
      <w:r w:rsidRPr="0087435F">
        <w:rPr>
          <w:sz w:val="30"/>
          <w:szCs w:val="30"/>
        </w:rPr>
        <w:t xml:space="preserve">Технико-экономическое обоснование – 1 экз. на ___ </w:t>
      </w:r>
      <w:proofErr w:type="gramStart"/>
      <w:r w:rsidRPr="0087435F">
        <w:rPr>
          <w:sz w:val="30"/>
          <w:szCs w:val="30"/>
        </w:rPr>
        <w:t>л</w:t>
      </w:r>
      <w:proofErr w:type="gramEnd"/>
      <w:r w:rsidRPr="0087435F">
        <w:rPr>
          <w:sz w:val="30"/>
          <w:szCs w:val="30"/>
        </w:rPr>
        <w:t>.;</w:t>
      </w:r>
    </w:p>
    <w:p w:rsidR="00D9426B" w:rsidRPr="004C247F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Иные документы – 1 экз. на ___ </w:t>
      </w:r>
      <w:proofErr w:type="gramStart"/>
      <w:r>
        <w:rPr>
          <w:rFonts w:ascii="Times New Roman" w:hAnsi="Times New Roman" w:cs="Times New Roman"/>
          <w:sz w:val="30"/>
          <w:szCs w:val="30"/>
        </w:rPr>
        <w:t>л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(руководитель)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b/>
          <w:sz w:val="30"/>
          <w:szCs w:val="30"/>
        </w:rPr>
        <w:t>МП</w:t>
      </w:r>
    </w:p>
    <w:p w:rsidR="00D9426B" w:rsidRDefault="00D9426B" w:rsidP="006671B1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D9426B" w:rsidSect="00D9426B">
          <w:headerReference w:type="default" r:id="rId17"/>
          <w:pgSz w:w="11906" w:h="16838"/>
          <w:pgMar w:top="720" w:right="851" w:bottom="851" w:left="851" w:header="709" w:footer="709" w:gutter="0"/>
          <w:cols w:space="708"/>
          <w:titlePg/>
          <w:docGrid w:linePitch="360"/>
        </w:sectPr>
      </w:pPr>
    </w:p>
    <w:p w:rsidR="00D9426B" w:rsidRDefault="00D9426B" w:rsidP="00D9426B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2</w:t>
      </w:r>
    </w:p>
    <w:p w:rsidR="00D9426B" w:rsidRPr="00100095" w:rsidRDefault="00D9426B" w:rsidP="00D9426B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095">
        <w:rPr>
          <w:rFonts w:ascii="Times New Roman" w:hAnsi="Times New Roman" w:cs="Times New Roman"/>
          <w:b/>
          <w:sz w:val="30"/>
          <w:szCs w:val="30"/>
        </w:rPr>
        <w:t>Письменное согласие с условиями конкурса</w:t>
      </w:r>
      <w:r>
        <w:rPr>
          <w:rFonts w:ascii="Times New Roman" w:hAnsi="Times New Roman" w:cs="Times New Roman"/>
          <w:b/>
          <w:sz w:val="30"/>
          <w:szCs w:val="30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отсутствии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обстоятельств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(оформляется на фирменном бланке субъекта хозяйствования)</w:t>
      </w: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Начальнику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Областного (Минского городского) 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по надзору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рациональным использованием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топливно-энергетических ресурсов</w:t>
      </w:r>
    </w:p>
    <w:p w:rsidR="00D9426B" w:rsidRDefault="00D9426B" w:rsidP="00D9426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</w:t>
      </w:r>
    </w:p>
    <w:p w:rsidR="00D9426B" w:rsidRPr="00100095" w:rsidRDefault="00D9426B" w:rsidP="00D9426B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согласии </w:t>
      </w:r>
    </w:p>
    <w:p w:rsidR="00D9426B" w:rsidRDefault="00D9426B" w:rsidP="00D9426B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условиями конкурса</w:t>
      </w:r>
    </w:p>
    <w:p w:rsidR="00D9426B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D9426B" w:rsidRPr="00E709E3" w:rsidRDefault="00D9426B" w:rsidP="00D9426B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сообщает, что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согласен с условиями проведения конкурса.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также сообщает следующее:</w:t>
      </w:r>
    </w:p>
    <w:p w:rsidR="00D9426B" w:rsidRPr="00F66188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66188">
        <w:rPr>
          <w:rFonts w:ascii="Times New Roman" w:hAnsi="Times New Roman" w:cs="Times New Roman"/>
          <w:sz w:val="30"/>
          <w:szCs w:val="30"/>
        </w:rPr>
        <w:t>на имущество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 не</w:t>
      </w:r>
      <w:r w:rsidRPr="00F66188">
        <w:rPr>
          <w:rFonts w:ascii="Times New Roman" w:hAnsi="Times New Roman" w:cs="Times New Roman"/>
          <w:sz w:val="30"/>
          <w:szCs w:val="30"/>
        </w:rPr>
        <w:t xml:space="preserve"> наложен арест;</w:t>
      </w:r>
    </w:p>
    <w:p w:rsidR="00D9426B" w:rsidRPr="00E709E3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________________________не находи</w:t>
      </w:r>
      <w:r w:rsidRPr="00F66188">
        <w:rPr>
          <w:rFonts w:ascii="Times New Roman" w:hAnsi="Times New Roman" w:cs="Times New Roman"/>
          <w:sz w:val="30"/>
          <w:szCs w:val="30"/>
        </w:rPr>
        <w:t>тся в процессе ликвидации</w:t>
      </w:r>
    </w:p>
    <w:p w:rsidR="00D9426B" w:rsidRPr="004B5745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D9426B" w:rsidRPr="00F66188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66188">
        <w:rPr>
          <w:rFonts w:ascii="Times New Roman" w:hAnsi="Times New Roman" w:cs="Times New Roman"/>
          <w:sz w:val="30"/>
          <w:szCs w:val="30"/>
        </w:rPr>
        <w:t xml:space="preserve">(прекращения деятельности), судом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F66188">
        <w:rPr>
          <w:rFonts w:ascii="Times New Roman" w:hAnsi="Times New Roman" w:cs="Times New Roman"/>
          <w:sz w:val="30"/>
          <w:szCs w:val="30"/>
        </w:rPr>
        <w:t xml:space="preserve">принято решение о банкротстве с ликвидацией (прекращением деятельности) должника, </w:t>
      </w:r>
      <w:r>
        <w:rPr>
          <w:rFonts w:ascii="Times New Roman" w:hAnsi="Times New Roman" w:cs="Times New Roman"/>
          <w:sz w:val="30"/>
          <w:szCs w:val="30"/>
        </w:rPr>
        <w:t>не находится</w:t>
      </w:r>
      <w:r w:rsidRPr="00F66188">
        <w:rPr>
          <w:rFonts w:ascii="Times New Roman" w:hAnsi="Times New Roman" w:cs="Times New Roman"/>
          <w:sz w:val="30"/>
          <w:szCs w:val="30"/>
        </w:rPr>
        <w:t xml:space="preserve">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D9426B" w:rsidRPr="004B5745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включено в список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D9426B" w:rsidRPr="00F66188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66188">
        <w:rPr>
          <w:rFonts w:ascii="Times New Roman" w:hAnsi="Times New Roman" w:cs="Times New Roman"/>
          <w:sz w:val="30"/>
          <w:szCs w:val="30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:rsidR="00D9426B" w:rsidRDefault="00D9426B" w:rsidP="00D9426B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включено</w:t>
      </w:r>
      <w:r w:rsidRPr="00F66188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:rsidR="00D9426B" w:rsidRDefault="008A50C3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hyperlink r:id="rId18" w:tooltip="Указ Президента Республики Беларусь от 23.10.2012 N 488 (ред. от 19.01.2016) &quot;О некоторых мерах по предупреждению незаконной минимизации сумм налоговых обязательств&quot;{КонсультантПлюс}" w:history="1">
        <w:r w:rsidR="00D9426B" w:rsidRPr="00F66188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="00D9426B" w:rsidRPr="00F66188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23 октября 2012 г. № 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9" w:tooltip="Справочная информация &quot;Реестр коммерческих организаций и индивидуальных предпринимателей с повышенным риском совершения правонарушений в экономической сфере&quot; (по состоянию на 07.08.2017){КонсультантПлюс}" w:history="1">
        <w:r w:rsidR="00D9426B" w:rsidRPr="00F66188">
          <w:rPr>
            <w:rFonts w:ascii="Times New Roman" w:hAnsi="Times New Roman" w:cs="Times New Roman"/>
            <w:sz w:val="30"/>
            <w:szCs w:val="30"/>
          </w:rPr>
          <w:t>реестр</w:t>
        </w:r>
      </w:hyperlink>
      <w:r w:rsidR="00D9426B" w:rsidRPr="00F66188">
        <w:rPr>
          <w:rFonts w:ascii="Times New Roman" w:hAnsi="Times New Roman" w:cs="Times New Roman"/>
          <w:sz w:val="30"/>
          <w:szCs w:val="30"/>
        </w:rPr>
        <w:t xml:space="preserve"> коммерческих организаций и индивидуальных предпринимателей с </w:t>
      </w:r>
      <w:r w:rsidR="00D9426B" w:rsidRPr="00F66188">
        <w:rPr>
          <w:rFonts w:ascii="Times New Roman" w:hAnsi="Times New Roman" w:cs="Times New Roman"/>
          <w:sz w:val="30"/>
          <w:szCs w:val="30"/>
        </w:rPr>
        <w:lastRenderedPageBreak/>
        <w:t>повышенным риском совершения право</w:t>
      </w:r>
      <w:r w:rsidR="00D9426B">
        <w:rPr>
          <w:rFonts w:ascii="Times New Roman" w:hAnsi="Times New Roman" w:cs="Times New Roman"/>
          <w:sz w:val="30"/>
          <w:szCs w:val="30"/>
        </w:rPr>
        <w:t>нарушений в экономической сфере.</w:t>
      </w:r>
    </w:p>
    <w:p w:rsidR="00D9426B" w:rsidRPr="00F66188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 сообщает, что </w:t>
      </w:r>
    </w:p>
    <w:p w:rsidR="00D9426B" w:rsidRPr="00E709E3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:rsidR="00D9426B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предоставленная информация является достоверной.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(руководитель)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D9426B" w:rsidRDefault="00D9426B" w:rsidP="00D9426B">
      <w:pPr>
        <w:sectPr w:rsidR="00D9426B" w:rsidSect="00D9426B">
          <w:headerReference w:type="default" r:id="rId20"/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9426B" w:rsidRDefault="00D9426B" w:rsidP="00D9426B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3</w:t>
      </w:r>
    </w:p>
    <w:p w:rsidR="00D9426B" w:rsidRDefault="00D9426B" w:rsidP="00D9426B">
      <w:pPr>
        <w:pStyle w:val="ConsPlusNormal"/>
        <w:spacing w:line="240" w:lineRule="atLeast"/>
        <w:ind w:left="6229" w:firstLine="851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D9426B" w:rsidRDefault="00D9426B" w:rsidP="00D9426B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:rsidR="00D9426B" w:rsidRPr="00AC538E" w:rsidRDefault="00D9426B" w:rsidP="00D9426B">
      <w:pPr>
        <w:spacing w:line="240" w:lineRule="atLeast"/>
        <w:ind w:left="10631"/>
        <w:rPr>
          <w:vertAlign w:val="superscript"/>
        </w:rPr>
      </w:pPr>
      <w:r>
        <w:rPr>
          <w:vertAlign w:val="subscript"/>
        </w:rPr>
        <w:t xml:space="preserve">                     </w:t>
      </w:r>
      <w:r w:rsidRPr="00AC538E">
        <w:rPr>
          <w:vertAlign w:val="superscript"/>
        </w:rPr>
        <w:t xml:space="preserve">  (должность) (подпись) (ФИО)</w:t>
      </w:r>
    </w:p>
    <w:p w:rsidR="00D9426B" w:rsidRDefault="00D9426B" w:rsidP="00D9426B">
      <w:pPr>
        <w:spacing w:line="240" w:lineRule="atLeast"/>
        <w:ind w:left="10631"/>
      </w:pPr>
      <w:r>
        <w:t>«____»__________________20_____ г.</w:t>
      </w: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</w:t>
      </w:r>
    </w:p>
    <w:p w:rsidR="00D9426B" w:rsidRPr="00CE4E38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:rsidR="00D9426B" w:rsidRPr="00CE4E38" w:rsidRDefault="00D9426B" w:rsidP="00D9426B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:rsidR="00D9426B" w:rsidRDefault="00D9426B" w:rsidP="00D9426B">
      <w:pPr>
        <w:spacing w:line="240" w:lineRule="atLeast"/>
      </w:pPr>
    </w:p>
    <w:tbl>
      <w:tblPr>
        <w:tblW w:w="15183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299"/>
        <w:gridCol w:w="1227"/>
        <w:gridCol w:w="2126"/>
        <w:gridCol w:w="425"/>
        <w:gridCol w:w="709"/>
        <w:gridCol w:w="1134"/>
        <w:gridCol w:w="992"/>
        <w:gridCol w:w="1418"/>
        <w:gridCol w:w="56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D9426B" w:rsidRPr="00AD40BE" w:rsidTr="00D9426B">
        <w:trPr>
          <w:trHeight w:val="312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 xml:space="preserve">№ </w:t>
            </w:r>
            <w:proofErr w:type="gramStart"/>
            <w:r w:rsidRPr="00AD40BE">
              <w:t>п</w:t>
            </w:r>
            <w:proofErr w:type="gramEnd"/>
            <w:r w:rsidRPr="00AD40BE">
              <w:t>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Код 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Наименование организаций, мероприятий,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Объем внедрения (ед.)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Ожидаемый срок 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 xml:space="preserve">Ожидаемый экономический  эффект от  внедрения мероприятий в текущем году, </w:t>
            </w:r>
            <w:proofErr w:type="spellStart"/>
            <w:r w:rsidRPr="00AD40BE">
              <w:t>т</w:t>
            </w:r>
            <w:r>
              <w:t>.</w:t>
            </w:r>
            <w:r w:rsidRPr="00AD40BE">
              <w:t>у</w:t>
            </w:r>
            <w:proofErr w:type="gramStart"/>
            <w:r w:rsidRPr="00AD40BE">
              <w:t>.т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Default="00D9426B" w:rsidP="00D9426B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Default="00D9426B" w:rsidP="00D9426B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D9426B" w:rsidRPr="00AD40BE" w:rsidTr="00D9426B">
        <w:trPr>
          <w:trHeight w:val="34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 xml:space="preserve">внебюджетный </w:t>
            </w:r>
            <w:proofErr w:type="spellStart"/>
            <w:proofErr w:type="gramStart"/>
            <w:r w:rsidRPr="00AD40BE">
              <w:t>инвестицион-ный</w:t>
            </w:r>
            <w:proofErr w:type="spellEnd"/>
            <w:proofErr w:type="gramEnd"/>
            <w:r w:rsidRPr="00AD40BE">
              <w:t xml:space="preserve">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D9426B" w:rsidRPr="00AD40BE" w:rsidTr="00D9426B">
        <w:trPr>
          <w:trHeight w:val="114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26B" w:rsidRPr="00AD40BE" w:rsidRDefault="00D9426B" w:rsidP="00D9426B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</w:tr>
      <w:tr w:rsidR="00D9426B" w:rsidRPr="00AD40BE" w:rsidTr="00D9426B">
        <w:trPr>
          <w:trHeight w:val="100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right="-108"/>
              <w:jc w:val="center"/>
            </w:pPr>
            <w:proofErr w:type="spellStart"/>
            <w:r>
              <w:t>т.</w:t>
            </w:r>
            <w:r w:rsidRPr="00AD40BE">
              <w:t>у.</w:t>
            </w:r>
            <w:proofErr w:type="gramStart"/>
            <w:r w:rsidRPr="00AD40BE">
              <w:t>т</w:t>
            </w:r>
            <w:proofErr w:type="spellEnd"/>
            <w:proofErr w:type="gram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6B" w:rsidRPr="00AD40BE" w:rsidRDefault="00D9426B" w:rsidP="00D9426B">
            <w:pPr>
              <w:ind w:left="-108" w:right="-38"/>
            </w:pPr>
          </w:p>
        </w:tc>
      </w:tr>
      <w:tr w:rsidR="00D9426B" w:rsidRPr="00AD40BE" w:rsidTr="00D9426B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6B" w:rsidRPr="00AD40BE" w:rsidRDefault="00D9426B" w:rsidP="00D9426B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D9426B" w:rsidRPr="00AD40BE" w:rsidTr="00D9426B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26B" w:rsidRPr="00AD40BE" w:rsidTr="00D9426B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26B" w:rsidRPr="00AD40BE" w:rsidTr="00D9426B">
        <w:trPr>
          <w:trHeight w:val="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6B" w:rsidRPr="00AD40BE" w:rsidRDefault="00D9426B" w:rsidP="00D9426B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9426B" w:rsidRDefault="00D9426B" w:rsidP="00D9426B">
      <w:pPr>
        <w:spacing w:line="240" w:lineRule="atLeast"/>
      </w:pP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(должность)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D9426B" w:rsidRPr="00A23A00" w:rsidRDefault="00D9426B" w:rsidP="00D9426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D9426B" w:rsidRDefault="00D9426B" w:rsidP="00D9426B">
      <w:pPr>
        <w:pStyle w:val="ConsPlusNormal"/>
        <w:spacing w:line="240" w:lineRule="atLeast"/>
        <w:ind w:firstLine="851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(дата)</w:t>
      </w:r>
    </w:p>
    <w:p w:rsidR="00D9426B" w:rsidRDefault="00D9426B" w:rsidP="00D9426B">
      <w:pPr>
        <w:sectPr w:rsidR="00D9426B" w:rsidSect="00D9426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9426B" w:rsidRDefault="00D9426B" w:rsidP="00D9426B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Форма 4</w:t>
      </w:r>
    </w:p>
    <w:p w:rsidR="00D9426B" w:rsidRDefault="00D9426B" w:rsidP="00D9426B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:rsidR="00D9426B" w:rsidRDefault="00D9426B" w:rsidP="00D9426B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:rsidR="00D9426B" w:rsidRPr="00AC538E" w:rsidRDefault="00D9426B" w:rsidP="00D9426B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  <w:t xml:space="preserve">                     </w:t>
      </w:r>
      <w:r w:rsidRPr="00AC538E">
        <w:rPr>
          <w:vertAlign w:val="superscript"/>
        </w:rPr>
        <w:t xml:space="preserve">  (должность) (подпись) (ФИО)</w:t>
      </w:r>
    </w:p>
    <w:p w:rsidR="00D9426B" w:rsidRDefault="00D9426B" w:rsidP="00D9426B">
      <w:pPr>
        <w:tabs>
          <w:tab w:val="left" w:pos="5670"/>
        </w:tabs>
        <w:spacing w:line="240" w:lineRule="atLeast"/>
        <w:ind w:left="4962"/>
      </w:pPr>
      <w:r>
        <w:tab/>
        <w:t>«____»_______________20____ г.</w:t>
      </w: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:rsidR="00D9426B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:rsidR="00D9426B" w:rsidRPr="00484884" w:rsidRDefault="00D9426B" w:rsidP="00D9426B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:rsidR="00D9426B" w:rsidRPr="00CE4E38" w:rsidRDefault="00D9426B" w:rsidP="00D942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:rsidR="00D9426B" w:rsidRPr="00CE4E38" w:rsidRDefault="00D9426B" w:rsidP="00D9426B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Pr="00A915BD" w:rsidRDefault="00D9426B" w:rsidP="00D9426B">
      <w:pPr>
        <w:spacing w:line="240" w:lineRule="atLeast"/>
        <w:jc w:val="both"/>
        <w:rPr>
          <w:i/>
        </w:rPr>
      </w:pPr>
      <w:r w:rsidRPr="00A915BD">
        <w:rPr>
          <w:i/>
        </w:rPr>
        <w:t xml:space="preserve">(Расчет выполненный в соответствии с Методическими рекомендациями по составлению </w:t>
      </w:r>
      <w:proofErr w:type="gramStart"/>
      <w:r w:rsidRPr="00A915BD">
        <w:rPr>
          <w:i/>
        </w:rPr>
        <w:t>технико- экономических</w:t>
      </w:r>
      <w:proofErr w:type="gramEnd"/>
      <w:r w:rsidRPr="00A915BD">
        <w:rPr>
          <w:i/>
        </w:rPr>
        <w:t xml:space="preserve"> обоснований для энергосберегающих мероприятий, утвержденными Департаментом по </w:t>
      </w:r>
      <w:proofErr w:type="spellStart"/>
      <w:r w:rsidRPr="00A915BD">
        <w:rPr>
          <w:i/>
        </w:rPr>
        <w:t>энерг</w:t>
      </w:r>
      <w:r>
        <w:rPr>
          <w:i/>
        </w:rPr>
        <w:t>о</w:t>
      </w:r>
      <w:r w:rsidRPr="00A915BD">
        <w:rPr>
          <w:i/>
        </w:rPr>
        <w:t>эффективности</w:t>
      </w:r>
      <w:proofErr w:type="spellEnd"/>
      <w:r w:rsidRPr="00A915BD">
        <w:rPr>
          <w:i/>
        </w:rPr>
        <w:t xml:space="preserve"> Госстандарта Республики Беларусь от 11.05.2017.).</w:t>
      </w: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Default="00D9426B" w:rsidP="00D9426B">
      <w:pPr>
        <w:spacing w:line="240" w:lineRule="atLeast"/>
      </w:pPr>
    </w:p>
    <w:p w:rsidR="00D9426B" w:rsidRPr="00A23A00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A00">
        <w:rPr>
          <w:rFonts w:ascii="Times New Roman" w:hAnsi="Times New Roman" w:cs="Times New Roman"/>
          <w:sz w:val="30"/>
          <w:szCs w:val="30"/>
        </w:rPr>
        <w:t xml:space="preserve"> __________________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:rsidR="00D9426B" w:rsidRPr="00A23A00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(должность)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:rsidR="00D9426B" w:rsidRPr="00A23A00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:rsidR="00D9426B" w:rsidRPr="00A23A00" w:rsidRDefault="00D9426B" w:rsidP="00D9426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</w:t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D9426B" w:rsidRDefault="00D9426B" w:rsidP="008B57E2">
      <w:pPr>
        <w:pStyle w:val="ConsPlusNormal"/>
        <w:spacing w:line="240" w:lineRule="atLeast"/>
        <w:ind w:firstLine="851"/>
        <w:jc w:val="right"/>
      </w:pPr>
    </w:p>
    <w:sectPr w:rsidR="00D9426B" w:rsidSect="008B57E2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C3" w:rsidRDefault="008A50C3" w:rsidP="006671B1">
      <w:r>
        <w:separator/>
      </w:r>
    </w:p>
  </w:endnote>
  <w:endnote w:type="continuationSeparator" w:id="0">
    <w:p w:rsidR="008A50C3" w:rsidRDefault="008A50C3" w:rsidP="0066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E2" w:rsidRDefault="008B57E2">
    <w:pPr>
      <w:pStyle w:val="a6"/>
      <w:jc w:val="center"/>
    </w:pPr>
  </w:p>
  <w:p w:rsidR="008B57E2" w:rsidRDefault="008B57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E2" w:rsidRDefault="008B57E2" w:rsidP="00D942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57E2" w:rsidRDefault="008B57E2" w:rsidP="00D9426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E2" w:rsidRDefault="008B57E2" w:rsidP="00D9426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C3" w:rsidRDefault="008A50C3" w:rsidP="006671B1">
      <w:r>
        <w:separator/>
      </w:r>
    </w:p>
  </w:footnote>
  <w:footnote w:type="continuationSeparator" w:id="0">
    <w:p w:rsidR="008A50C3" w:rsidRDefault="008A50C3" w:rsidP="0066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084901"/>
      <w:docPartObj>
        <w:docPartGallery w:val="Page Numbers (Top of Page)"/>
        <w:docPartUnique/>
      </w:docPartObj>
    </w:sdtPr>
    <w:sdtEndPr/>
    <w:sdtContent>
      <w:p w:rsidR="008B57E2" w:rsidRDefault="008A50C3">
        <w:pPr>
          <w:pStyle w:val="a3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DB6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7E2" w:rsidRDefault="008B57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E2" w:rsidRDefault="008B57E2" w:rsidP="00D9426B">
    <w:pPr>
      <w:pStyle w:val="a3"/>
      <w:ind w:left="720"/>
    </w:pPr>
  </w:p>
  <w:p w:rsidR="008B57E2" w:rsidRDefault="008B57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E2" w:rsidRDefault="008B57E2">
    <w:pPr>
      <w:pStyle w:val="a3"/>
      <w:jc w:val="center"/>
    </w:pPr>
  </w:p>
  <w:p w:rsidR="008B57E2" w:rsidRDefault="008B57E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E2" w:rsidRDefault="008B57E2" w:rsidP="00D9426B">
    <w:pPr>
      <w:pStyle w:val="a3"/>
      <w:jc w:val="center"/>
    </w:pPr>
  </w:p>
  <w:p w:rsidR="008B57E2" w:rsidRPr="00AF211F" w:rsidRDefault="008B57E2" w:rsidP="00D942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AC2"/>
    <w:multiLevelType w:val="hybridMultilevel"/>
    <w:tmpl w:val="6568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B1"/>
    <w:rsid w:val="00011249"/>
    <w:rsid w:val="0001655D"/>
    <w:rsid w:val="00022512"/>
    <w:rsid w:val="00037A02"/>
    <w:rsid w:val="000401D3"/>
    <w:rsid w:val="00042165"/>
    <w:rsid w:val="0004592F"/>
    <w:rsid w:val="00050033"/>
    <w:rsid w:val="00053745"/>
    <w:rsid w:val="00053AD1"/>
    <w:rsid w:val="000636D3"/>
    <w:rsid w:val="000733EE"/>
    <w:rsid w:val="000849C7"/>
    <w:rsid w:val="000A4C01"/>
    <w:rsid w:val="000B180D"/>
    <w:rsid w:val="000B2020"/>
    <w:rsid w:val="000C3D62"/>
    <w:rsid w:val="000D5640"/>
    <w:rsid w:val="000E4F00"/>
    <w:rsid w:val="000E6EA6"/>
    <w:rsid w:val="000F1C6A"/>
    <w:rsid w:val="000F1F4D"/>
    <w:rsid w:val="0010524A"/>
    <w:rsid w:val="0013405A"/>
    <w:rsid w:val="00146B7B"/>
    <w:rsid w:val="00147047"/>
    <w:rsid w:val="00147F99"/>
    <w:rsid w:val="0015235F"/>
    <w:rsid w:val="001722F8"/>
    <w:rsid w:val="001831E5"/>
    <w:rsid w:val="001845A9"/>
    <w:rsid w:val="00190A2D"/>
    <w:rsid w:val="00190D03"/>
    <w:rsid w:val="00196468"/>
    <w:rsid w:val="001A31B8"/>
    <w:rsid w:val="001A709B"/>
    <w:rsid w:val="001C0FBC"/>
    <w:rsid w:val="001C22F6"/>
    <w:rsid w:val="001C784B"/>
    <w:rsid w:val="001F0FDF"/>
    <w:rsid w:val="001F1264"/>
    <w:rsid w:val="001F1DA4"/>
    <w:rsid w:val="001F274B"/>
    <w:rsid w:val="001F558A"/>
    <w:rsid w:val="001F7590"/>
    <w:rsid w:val="00200182"/>
    <w:rsid w:val="00201C01"/>
    <w:rsid w:val="0020511A"/>
    <w:rsid w:val="00205617"/>
    <w:rsid w:val="0020624C"/>
    <w:rsid w:val="002201DC"/>
    <w:rsid w:val="00222981"/>
    <w:rsid w:val="00223ACD"/>
    <w:rsid w:val="00241514"/>
    <w:rsid w:val="00242371"/>
    <w:rsid w:val="00245DB7"/>
    <w:rsid w:val="00252BB0"/>
    <w:rsid w:val="00252C9B"/>
    <w:rsid w:val="00253D6D"/>
    <w:rsid w:val="00260AA2"/>
    <w:rsid w:val="00261737"/>
    <w:rsid w:val="002621E0"/>
    <w:rsid w:val="00267249"/>
    <w:rsid w:val="0027561F"/>
    <w:rsid w:val="00275FD6"/>
    <w:rsid w:val="0029380C"/>
    <w:rsid w:val="002A0498"/>
    <w:rsid w:val="002B72F1"/>
    <w:rsid w:val="002C1618"/>
    <w:rsid w:val="002D2BE3"/>
    <w:rsid w:val="002E14B2"/>
    <w:rsid w:val="002E35DA"/>
    <w:rsid w:val="002E6413"/>
    <w:rsid w:val="00302538"/>
    <w:rsid w:val="003063C9"/>
    <w:rsid w:val="003071DB"/>
    <w:rsid w:val="00330E15"/>
    <w:rsid w:val="00331459"/>
    <w:rsid w:val="003418DC"/>
    <w:rsid w:val="00351ADB"/>
    <w:rsid w:val="00357E51"/>
    <w:rsid w:val="00375667"/>
    <w:rsid w:val="00385C7C"/>
    <w:rsid w:val="00386101"/>
    <w:rsid w:val="0039182F"/>
    <w:rsid w:val="00397D91"/>
    <w:rsid w:val="003A589D"/>
    <w:rsid w:val="003B63AB"/>
    <w:rsid w:val="003C79EC"/>
    <w:rsid w:val="003D1704"/>
    <w:rsid w:val="003D2660"/>
    <w:rsid w:val="003D4DD1"/>
    <w:rsid w:val="003E74A6"/>
    <w:rsid w:val="003F348C"/>
    <w:rsid w:val="003F4F4D"/>
    <w:rsid w:val="003F7254"/>
    <w:rsid w:val="003F7CA6"/>
    <w:rsid w:val="00412316"/>
    <w:rsid w:val="004157AA"/>
    <w:rsid w:val="0042794E"/>
    <w:rsid w:val="00440329"/>
    <w:rsid w:val="00447B81"/>
    <w:rsid w:val="0045666F"/>
    <w:rsid w:val="00467A9F"/>
    <w:rsid w:val="004A04A3"/>
    <w:rsid w:val="004B5B07"/>
    <w:rsid w:val="004D2ADB"/>
    <w:rsid w:val="004D54D5"/>
    <w:rsid w:val="004D58F5"/>
    <w:rsid w:val="004D5AAD"/>
    <w:rsid w:val="004D7079"/>
    <w:rsid w:val="004E3875"/>
    <w:rsid w:val="004E6C69"/>
    <w:rsid w:val="004F2823"/>
    <w:rsid w:val="004F6514"/>
    <w:rsid w:val="004F6683"/>
    <w:rsid w:val="00516C2C"/>
    <w:rsid w:val="00520EC8"/>
    <w:rsid w:val="005259B8"/>
    <w:rsid w:val="00537BAA"/>
    <w:rsid w:val="00552DCC"/>
    <w:rsid w:val="00554D56"/>
    <w:rsid w:val="0055781D"/>
    <w:rsid w:val="0056454C"/>
    <w:rsid w:val="005660C1"/>
    <w:rsid w:val="00586788"/>
    <w:rsid w:val="005A193E"/>
    <w:rsid w:val="005A2244"/>
    <w:rsid w:val="005B5564"/>
    <w:rsid w:val="005D4CC1"/>
    <w:rsid w:val="005E59DB"/>
    <w:rsid w:val="005F3197"/>
    <w:rsid w:val="005F4F13"/>
    <w:rsid w:val="006073F8"/>
    <w:rsid w:val="00625AC8"/>
    <w:rsid w:val="00631011"/>
    <w:rsid w:val="0064178B"/>
    <w:rsid w:val="00646399"/>
    <w:rsid w:val="00647CC3"/>
    <w:rsid w:val="006671B1"/>
    <w:rsid w:val="00674C00"/>
    <w:rsid w:val="00691FD4"/>
    <w:rsid w:val="0069331F"/>
    <w:rsid w:val="00697D6D"/>
    <w:rsid w:val="006A3EFE"/>
    <w:rsid w:val="006A688E"/>
    <w:rsid w:val="006A75E3"/>
    <w:rsid w:val="006C4396"/>
    <w:rsid w:val="006D1377"/>
    <w:rsid w:val="006E1F5D"/>
    <w:rsid w:val="006F165F"/>
    <w:rsid w:val="006F4AEB"/>
    <w:rsid w:val="00712A79"/>
    <w:rsid w:val="00715ECF"/>
    <w:rsid w:val="00725AF8"/>
    <w:rsid w:val="00731DA2"/>
    <w:rsid w:val="007362EF"/>
    <w:rsid w:val="0075358C"/>
    <w:rsid w:val="0076315A"/>
    <w:rsid w:val="0076406E"/>
    <w:rsid w:val="007706D2"/>
    <w:rsid w:val="00773B3F"/>
    <w:rsid w:val="00775C62"/>
    <w:rsid w:val="007871C9"/>
    <w:rsid w:val="007912DA"/>
    <w:rsid w:val="00792147"/>
    <w:rsid w:val="00792EC8"/>
    <w:rsid w:val="007B45DA"/>
    <w:rsid w:val="007E2DFC"/>
    <w:rsid w:val="007E706E"/>
    <w:rsid w:val="007E738C"/>
    <w:rsid w:val="007F15A0"/>
    <w:rsid w:val="007F4EB0"/>
    <w:rsid w:val="007F58EC"/>
    <w:rsid w:val="007F762D"/>
    <w:rsid w:val="00812C51"/>
    <w:rsid w:val="008304D2"/>
    <w:rsid w:val="00845062"/>
    <w:rsid w:val="00850C46"/>
    <w:rsid w:val="00870F41"/>
    <w:rsid w:val="00872B1C"/>
    <w:rsid w:val="00882BBA"/>
    <w:rsid w:val="00883B17"/>
    <w:rsid w:val="0088428B"/>
    <w:rsid w:val="008842CB"/>
    <w:rsid w:val="008873EA"/>
    <w:rsid w:val="008902AB"/>
    <w:rsid w:val="008A0E98"/>
    <w:rsid w:val="008A2756"/>
    <w:rsid w:val="008A50C3"/>
    <w:rsid w:val="008B4DD4"/>
    <w:rsid w:val="008B57E2"/>
    <w:rsid w:val="008C55EC"/>
    <w:rsid w:val="008D4878"/>
    <w:rsid w:val="008E21AD"/>
    <w:rsid w:val="008E4A82"/>
    <w:rsid w:val="008F307C"/>
    <w:rsid w:val="008F40BE"/>
    <w:rsid w:val="008F5F5F"/>
    <w:rsid w:val="0090235B"/>
    <w:rsid w:val="00907A2B"/>
    <w:rsid w:val="009169E0"/>
    <w:rsid w:val="009220AD"/>
    <w:rsid w:val="00923BCC"/>
    <w:rsid w:val="00927BC5"/>
    <w:rsid w:val="00932DA4"/>
    <w:rsid w:val="00936163"/>
    <w:rsid w:val="00942689"/>
    <w:rsid w:val="00961969"/>
    <w:rsid w:val="00963AFA"/>
    <w:rsid w:val="0096688D"/>
    <w:rsid w:val="00975BF6"/>
    <w:rsid w:val="00976197"/>
    <w:rsid w:val="009A529C"/>
    <w:rsid w:val="009E3F59"/>
    <w:rsid w:val="00A074B0"/>
    <w:rsid w:val="00A359CA"/>
    <w:rsid w:val="00A40125"/>
    <w:rsid w:val="00A451E3"/>
    <w:rsid w:val="00A4573F"/>
    <w:rsid w:val="00A667FC"/>
    <w:rsid w:val="00A671D7"/>
    <w:rsid w:val="00A7413B"/>
    <w:rsid w:val="00A755E4"/>
    <w:rsid w:val="00A82763"/>
    <w:rsid w:val="00A83844"/>
    <w:rsid w:val="00A936E9"/>
    <w:rsid w:val="00A965BE"/>
    <w:rsid w:val="00A96781"/>
    <w:rsid w:val="00AA69C2"/>
    <w:rsid w:val="00AA7C22"/>
    <w:rsid w:val="00AB0702"/>
    <w:rsid w:val="00AC32AF"/>
    <w:rsid w:val="00AC4B1A"/>
    <w:rsid w:val="00AC5573"/>
    <w:rsid w:val="00AC5D26"/>
    <w:rsid w:val="00AC6B05"/>
    <w:rsid w:val="00AD0E10"/>
    <w:rsid w:val="00AF1313"/>
    <w:rsid w:val="00B017FA"/>
    <w:rsid w:val="00B04500"/>
    <w:rsid w:val="00B076C6"/>
    <w:rsid w:val="00B07CB8"/>
    <w:rsid w:val="00B552C6"/>
    <w:rsid w:val="00B55F9D"/>
    <w:rsid w:val="00B57344"/>
    <w:rsid w:val="00B600D6"/>
    <w:rsid w:val="00B75BF0"/>
    <w:rsid w:val="00B81E79"/>
    <w:rsid w:val="00B821EE"/>
    <w:rsid w:val="00B940C1"/>
    <w:rsid w:val="00B96146"/>
    <w:rsid w:val="00BB3C89"/>
    <w:rsid w:val="00BB65BA"/>
    <w:rsid w:val="00BC1959"/>
    <w:rsid w:val="00BC7E07"/>
    <w:rsid w:val="00BD2452"/>
    <w:rsid w:val="00BD7728"/>
    <w:rsid w:val="00BE1230"/>
    <w:rsid w:val="00BE14D5"/>
    <w:rsid w:val="00BF4CAE"/>
    <w:rsid w:val="00BF7AB0"/>
    <w:rsid w:val="00C0376A"/>
    <w:rsid w:val="00C10AFA"/>
    <w:rsid w:val="00C25688"/>
    <w:rsid w:val="00C349AC"/>
    <w:rsid w:val="00C354B7"/>
    <w:rsid w:val="00C37A83"/>
    <w:rsid w:val="00C44735"/>
    <w:rsid w:val="00C52F32"/>
    <w:rsid w:val="00C558B0"/>
    <w:rsid w:val="00C67C8C"/>
    <w:rsid w:val="00C81048"/>
    <w:rsid w:val="00C84A1B"/>
    <w:rsid w:val="00CA7A6A"/>
    <w:rsid w:val="00CB0D5A"/>
    <w:rsid w:val="00CB763F"/>
    <w:rsid w:val="00CC01DD"/>
    <w:rsid w:val="00CD426B"/>
    <w:rsid w:val="00CD6108"/>
    <w:rsid w:val="00CE38E6"/>
    <w:rsid w:val="00CF0A34"/>
    <w:rsid w:val="00CF436E"/>
    <w:rsid w:val="00D00916"/>
    <w:rsid w:val="00D02FDB"/>
    <w:rsid w:val="00D10FC5"/>
    <w:rsid w:val="00D16BF1"/>
    <w:rsid w:val="00D25B37"/>
    <w:rsid w:val="00D26CCD"/>
    <w:rsid w:val="00D30394"/>
    <w:rsid w:val="00D40215"/>
    <w:rsid w:val="00D4167F"/>
    <w:rsid w:val="00D516A9"/>
    <w:rsid w:val="00D56804"/>
    <w:rsid w:val="00D575D6"/>
    <w:rsid w:val="00D710F3"/>
    <w:rsid w:val="00D719CD"/>
    <w:rsid w:val="00D7492D"/>
    <w:rsid w:val="00D82FF5"/>
    <w:rsid w:val="00D90A9D"/>
    <w:rsid w:val="00D9426B"/>
    <w:rsid w:val="00DA5384"/>
    <w:rsid w:val="00DA7B01"/>
    <w:rsid w:val="00DB6B19"/>
    <w:rsid w:val="00DC7A45"/>
    <w:rsid w:val="00DD66F4"/>
    <w:rsid w:val="00DF3D39"/>
    <w:rsid w:val="00E11902"/>
    <w:rsid w:val="00E143BD"/>
    <w:rsid w:val="00E22B43"/>
    <w:rsid w:val="00E2428A"/>
    <w:rsid w:val="00E248AC"/>
    <w:rsid w:val="00E4328F"/>
    <w:rsid w:val="00E50FA0"/>
    <w:rsid w:val="00E53103"/>
    <w:rsid w:val="00E55EA7"/>
    <w:rsid w:val="00E5754F"/>
    <w:rsid w:val="00E6144B"/>
    <w:rsid w:val="00E7128D"/>
    <w:rsid w:val="00E76DF2"/>
    <w:rsid w:val="00E77028"/>
    <w:rsid w:val="00E86B71"/>
    <w:rsid w:val="00E90FAB"/>
    <w:rsid w:val="00E95156"/>
    <w:rsid w:val="00E96B0B"/>
    <w:rsid w:val="00E97668"/>
    <w:rsid w:val="00EA4ECB"/>
    <w:rsid w:val="00EB0129"/>
    <w:rsid w:val="00EC5BF8"/>
    <w:rsid w:val="00ED23F3"/>
    <w:rsid w:val="00EE6E4E"/>
    <w:rsid w:val="00EE6EBA"/>
    <w:rsid w:val="00EF0DD6"/>
    <w:rsid w:val="00EF71D2"/>
    <w:rsid w:val="00F10D7E"/>
    <w:rsid w:val="00F12671"/>
    <w:rsid w:val="00F16B74"/>
    <w:rsid w:val="00F174D9"/>
    <w:rsid w:val="00F25983"/>
    <w:rsid w:val="00F35A8F"/>
    <w:rsid w:val="00F36702"/>
    <w:rsid w:val="00F3703F"/>
    <w:rsid w:val="00F40D53"/>
    <w:rsid w:val="00F47D15"/>
    <w:rsid w:val="00F6135C"/>
    <w:rsid w:val="00F819CA"/>
    <w:rsid w:val="00F82EC2"/>
    <w:rsid w:val="00F83A36"/>
    <w:rsid w:val="00F90F4E"/>
    <w:rsid w:val="00F949A0"/>
    <w:rsid w:val="00FA4D2F"/>
    <w:rsid w:val="00FB18E4"/>
    <w:rsid w:val="00FB3E04"/>
    <w:rsid w:val="00FE478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6671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onsPlusNormal">
    <w:name w:val="ConsPlusNormal"/>
    <w:uiPriority w:val="99"/>
    <w:rsid w:val="00667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671B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671B1"/>
  </w:style>
  <w:style w:type="paragraph" w:styleId="a9">
    <w:name w:val="Balloon Text"/>
    <w:basedOn w:val="a"/>
    <w:link w:val="aa"/>
    <w:uiPriority w:val="99"/>
    <w:semiHidden/>
    <w:unhideWhenUsed/>
    <w:rsid w:val="00D02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FD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6671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onsPlusNormal">
    <w:name w:val="ConsPlusNormal"/>
    <w:uiPriority w:val="99"/>
    <w:rsid w:val="00667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671B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671B1"/>
  </w:style>
  <w:style w:type="paragraph" w:styleId="a9">
    <w:name w:val="Balloon Text"/>
    <w:basedOn w:val="a"/>
    <w:link w:val="aa"/>
    <w:uiPriority w:val="99"/>
    <w:semiHidden/>
    <w:unhideWhenUsed/>
    <w:rsid w:val="00D02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FD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FCEA3F740D601AF9458A5C929E680B474DC8942C8B30E9376459B48B8C5220CB8178UAKDJ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energoeffekt.gov.b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EA3F740D601AF9458A5C929E680B474DC8942C8B30EF316156BF8B8C5220CB8178ADEDB9AD18C0D8C52A11F1UCK6J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EA3F740D601AF9458A5C929E680B474DC8942C8B30EF346656B18B8C5220CB8178UAKD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CEA3F740D601AF9458A5C929E680B474DC8942C8B30E9376459B48B8C5220CB8178UAKDJ" TargetMode="External"/><Relationship Id="rId19" Type="http://schemas.openxmlformats.org/officeDocument/2006/relationships/hyperlink" Target="consultantplus://offline/ref=FCEA3F740D601AF9458A5C929E680B474DC8942C8B30EF346656B18B8C5220CB8178UAK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guter@tut.by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6F5C-3970-479B-86F9-0D7EE8E2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Вячеслав Санников</cp:lastModifiedBy>
  <cp:revision>2</cp:revision>
  <cp:lastPrinted>2017-10-26T05:49:00Z</cp:lastPrinted>
  <dcterms:created xsi:type="dcterms:W3CDTF">2018-01-17T11:54:00Z</dcterms:created>
  <dcterms:modified xsi:type="dcterms:W3CDTF">2018-01-17T11:54:00Z</dcterms:modified>
</cp:coreProperties>
</file>