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952"/>
        <w:tblW w:w="5000" w:type="pct"/>
        <w:tblLook w:val="01E0" w:firstRow="1" w:lastRow="1" w:firstColumn="1" w:lastColumn="1" w:noHBand="0" w:noVBand="0"/>
      </w:tblPr>
      <w:tblGrid>
        <w:gridCol w:w="4220"/>
        <w:gridCol w:w="1468"/>
        <w:gridCol w:w="4166"/>
      </w:tblGrid>
      <w:tr w:rsidR="00995F9C" w:rsidRPr="00995F9C" w:rsidTr="005A4DBE">
        <w:trPr>
          <w:trHeight w:val="841"/>
        </w:trPr>
        <w:tc>
          <w:tcPr>
            <w:tcW w:w="2141" w:type="pct"/>
          </w:tcPr>
          <w:p w:rsidR="00995F9C" w:rsidRPr="00995F9C" w:rsidRDefault="005436AF" w:rsidP="00995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216" behindDoc="1" locked="1" layoutInCell="0" allowOverlap="0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5F9C" w:rsidRPr="00995F9C" w:rsidRDefault="00995F9C" w:rsidP="00995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  <w:p w:rsidR="00995F9C" w:rsidRPr="00995F9C" w:rsidRDefault="00995F9C" w:rsidP="00995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  <w:r w:rsidRPr="00995F9C"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  <w:t>САВЕТ МІНІСТРАЎ</w:t>
            </w:r>
          </w:p>
          <w:p w:rsidR="00995F9C" w:rsidRPr="00995F9C" w:rsidRDefault="00995F9C" w:rsidP="00995F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  <w:r w:rsidRPr="00995F9C"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  <w:t>РЭСПУБЛІКІ БЕЛАРУСЬ</w:t>
            </w:r>
          </w:p>
          <w:p w:rsidR="00995F9C" w:rsidRPr="00995F9C" w:rsidRDefault="00995F9C" w:rsidP="00995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</w:tc>
        <w:tc>
          <w:tcPr>
            <w:tcW w:w="745" w:type="pct"/>
          </w:tcPr>
          <w:p w:rsidR="00995F9C" w:rsidRPr="00995F9C" w:rsidRDefault="00995F9C" w:rsidP="00995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</w:tc>
        <w:tc>
          <w:tcPr>
            <w:tcW w:w="2114" w:type="pct"/>
          </w:tcPr>
          <w:p w:rsidR="00995F9C" w:rsidRPr="00995F9C" w:rsidRDefault="00995F9C" w:rsidP="00995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  <w:p w:rsidR="00995F9C" w:rsidRPr="00995F9C" w:rsidRDefault="00995F9C" w:rsidP="00995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</w:pPr>
          </w:p>
          <w:p w:rsidR="00995F9C" w:rsidRPr="00995F9C" w:rsidRDefault="00995F9C" w:rsidP="00995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</w:pPr>
            <w:r w:rsidRPr="00995F9C"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  <w:t>СОВЕТ МИНИСТРОВ</w:t>
            </w:r>
          </w:p>
          <w:p w:rsidR="00995F9C" w:rsidRPr="00995F9C" w:rsidRDefault="00995F9C" w:rsidP="00995F9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 w:val="30"/>
                <w:szCs w:val="20"/>
                <w:lang w:eastAsia="ru-RU"/>
              </w:rPr>
            </w:pPr>
            <w:r w:rsidRPr="00995F9C">
              <w:rPr>
                <w:rFonts w:ascii="Times New Roman" w:eastAsia="Times New Roman" w:hAnsi="Times New Roman"/>
                <w:b/>
                <w:color w:val="000000"/>
                <w:spacing w:val="-4"/>
                <w:sz w:val="30"/>
                <w:szCs w:val="20"/>
                <w:lang w:eastAsia="ru-RU"/>
              </w:rPr>
              <w:t>РЕСПУБЛИКИ БЕЛАРУСЬ</w:t>
            </w:r>
          </w:p>
          <w:p w:rsidR="00995F9C" w:rsidRPr="00995F9C" w:rsidRDefault="00995F9C" w:rsidP="00995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</w:pPr>
          </w:p>
        </w:tc>
      </w:tr>
      <w:tr w:rsidR="00995F9C" w:rsidRPr="00995F9C" w:rsidTr="005A4DBE">
        <w:trPr>
          <w:trHeight w:val="720"/>
        </w:trPr>
        <w:tc>
          <w:tcPr>
            <w:tcW w:w="2141" w:type="pct"/>
            <w:vAlign w:val="center"/>
          </w:tcPr>
          <w:p w:rsidR="00995F9C" w:rsidRPr="00995F9C" w:rsidRDefault="00995F9C" w:rsidP="00995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  <w:p w:rsidR="00995F9C" w:rsidRPr="00995F9C" w:rsidRDefault="00995F9C" w:rsidP="00995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40"/>
                <w:sz w:val="28"/>
                <w:szCs w:val="28"/>
                <w:lang w:eastAsia="ru-RU"/>
              </w:rPr>
            </w:pPr>
            <w:r w:rsidRPr="00995F9C">
              <w:rPr>
                <w:rFonts w:ascii="Times New Roman" w:eastAsia="Times New Roman" w:hAnsi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    </w:t>
            </w:r>
            <w:r w:rsidRPr="00995F9C">
              <w:rPr>
                <w:rFonts w:ascii="Times New Roman" w:eastAsia="Times New Roman" w:hAnsi="Times New Roman"/>
                <w:b/>
                <w:color w:val="000000"/>
                <w:spacing w:val="40"/>
                <w:sz w:val="28"/>
                <w:szCs w:val="28"/>
                <w:lang w:eastAsia="ru-RU"/>
              </w:rPr>
              <w:t>ПАСТАНОВА</w:t>
            </w:r>
          </w:p>
        </w:tc>
        <w:tc>
          <w:tcPr>
            <w:tcW w:w="745" w:type="pct"/>
            <w:vAlign w:val="center"/>
          </w:tcPr>
          <w:p w:rsidR="00995F9C" w:rsidRPr="00995F9C" w:rsidRDefault="00995F9C" w:rsidP="00995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pct"/>
            <w:tcBorders>
              <w:left w:val="nil"/>
            </w:tcBorders>
            <w:vAlign w:val="center"/>
          </w:tcPr>
          <w:p w:rsidR="00995F9C" w:rsidRPr="00995F9C" w:rsidRDefault="00995F9C" w:rsidP="00995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95F9C" w:rsidRPr="00995F9C" w:rsidRDefault="00995F9C" w:rsidP="00995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95F9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995F9C" w:rsidRPr="00995F9C" w:rsidRDefault="00995F9C" w:rsidP="00995F9C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20"/>
          <w:lang w:val="be-BY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22"/>
        <w:gridCol w:w="390"/>
        <w:gridCol w:w="629"/>
        <w:gridCol w:w="254"/>
        <w:gridCol w:w="1393"/>
        <w:gridCol w:w="4166"/>
      </w:tblGrid>
      <w:tr w:rsidR="00995F9C" w:rsidRPr="00995F9C" w:rsidTr="005A4DBE">
        <w:tc>
          <w:tcPr>
            <w:tcW w:w="1533" w:type="pct"/>
            <w:tcBorders>
              <w:bottom w:val="single" w:sz="8" w:space="0" w:color="auto"/>
            </w:tcBorders>
          </w:tcPr>
          <w:p w:rsidR="00995F9C" w:rsidRPr="00995F9C" w:rsidRDefault="00995F9C" w:rsidP="00995F9C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</w:pPr>
            <w:r w:rsidRPr="00995F9C"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>16 января 2024 г.</w:t>
            </w:r>
          </w:p>
        </w:tc>
        <w:tc>
          <w:tcPr>
            <w:tcW w:w="198" w:type="pct"/>
            <w:vAlign w:val="bottom"/>
          </w:tcPr>
          <w:p w:rsidR="00995F9C" w:rsidRPr="00995F9C" w:rsidRDefault="00995F9C" w:rsidP="00995F9C">
            <w:pPr>
              <w:spacing w:after="0" w:line="280" w:lineRule="exact"/>
              <w:ind w:left="-113" w:right="-113"/>
              <w:jc w:val="both"/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</w:pPr>
            <w:r w:rsidRPr="00995F9C"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>№</w:t>
            </w:r>
          </w:p>
        </w:tc>
        <w:tc>
          <w:tcPr>
            <w:tcW w:w="448" w:type="pct"/>
            <w:gridSpan w:val="2"/>
            <w:tcBorders>
              <w:bottom w:val="single" w:sz="8" w:space="0" w:color="auto"/>
            </w:tcBorders>
          </w:tcPr>
          <w:p w:rsidR="00995F9C" w:rsidRPr="00995F9C" w:rsidRDefault="00995F9C" w:rsidP="00995F9C">
            <w:pPr>
              <w:spacing w:after="0" w:line="280" w:lineRule="exact"/>
              <w:ind w:left="-113"/>
              <w:jc w:val="both"/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 xml:space="preserve"> 41</w:t>
            </w:r>
          </w:p>
        </w:tc>
        <w:tc>
          <w:tcPr>
            <w:tcW w:w="2821" w:type="pct"/>
            <w:gridSpan w:val="2"/>
          </w:tcPr>
          <w:p w:rsidR="00995F9C" w:rsidRPr="00995F9C" w:rsidRDefault="00995F9C" w:rsidP="00995F9C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</w:pPr>
          </w:p>
        </w:tc>
      </w:tr>
      <w:tr w:rsidR="00995F9C" w:rsidRPr="00995F9C" w:rsidTr="005A4DBE">
        <w:tc>
          <w:tcPr>
            <w:tcW w:w="5000" w:type="pct"/>
            <w:gridSpan w:val="6"/>
          </w:tcPr>
          <w:p w:rsidR="00995F9C" w:rsidRPr="00995F9C" w:rsidRDefault="00995F9C" w:rsidP="00995F9C">
            <w:pPr>
              <w:spacing w:after="0" w:line="240" w:lineRule="auto"/>
              <w:ind w:left="2727"/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</w:pPr>
          </w:p>
        </w:tc>
      </w:tr>
      <w:tr w:rsidR="00995F9C" w:rsidRPr="00995F9C" w:rsidTr="005A4DBE">
        <w:tc>
          <w:tcPr>
            <w:tcW w:w="2050" w:type="pct"/>
            <w:gridSpan w:val="3"/>
          </w:tcPr>
          <w:p w:rsidR="00995F9C" w:rsidRPr="00995F9C" w:rsidRDefault="00995F9C" w:rsidP="00995F9C">
            <w:pPr>
              <w:spacing w:before="80"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995F9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                        </w:t>
            </w:r>
            <w:r w:rsidRPr="00995F9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be-BY" w:eastAsia="ru-RU"/>
              </w:rPr>
              <w:t>г</w:t>
            </w:r>
            <w:r w:rsidRPr="00995F9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995F9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be-BY" w:eastAsia="ru-RU"/>
              </w:rPr>
              <w:t>Мінск</w:t>
            </w:r>
          </w:p>
        </w:tc>
        <w:tc>
          <w:tcPr>
            <w:tcW w:w="836" w:type="pct"/>
            <w:gridSpan w:val="2"/>
          </w:tcPr>
          <w:p w:rsidR="00995F9C" w:rsidRPr="00995F9C" w:rsidRDefault="00995F9C" w:rsidP="00995F9C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ru-RU"/>
              </w:rPr>
            </w:pPr>
          </w:p>
        </w:tc>
        <w:tc>
          <w:tcPr>
            <w:tcW w:w="2114" w:type="pct"/>
          </w:tcPr>
          <w:p w:rsidR="00995F9C" w:rsidRPr="00995F9C" w:rsidRDefault="00995F9C" w:rsidP="00995F9C">
            <w:pPr>
              <w:spacing w:before="80"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995F9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                    </w:t>
            </w:r>
            <w:r w:rsidRPr="00995F9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be-BY" w:eastAsia="ru-RU"/>
              </w:rPr>
              <w:t>г</w:t>
            </w:r>
            <w:r w:rsidRPr="00995F9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. Минск </w:t>
            </w:r>
          </w:p>
        </w:tc>
      </w:tr>
    </w:tbl>
    <w:p w:rsidR="00995F9C" w:rsidRPr="00995F9C" w:rsidRDefault="00995F9C" w:rsidP="00995F9C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67100" w:rsidRDefault="00067100" w:rsidP="00067100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462BD7" w:rsidRPr="00462BD7" w:rsidRDefault="00462BD7" w:rsidP="00067100">
      <w:pPr>
        <w:spacing w:after="0" w:line="280" w:lineRule="exact"/>
        <w:ind w:right="4251"/>
        <w:jc w:val="both"/>
        <w:rPr>
          <w:rFonts w:ascii="Times New Roman" w:hAnsi="Times New Roman"/>
          <w:sz w:val="30"/>
          <w:szCs w:val="30"/>
        </w:rPr>
      </w:pPr>
      <w:r w:rsidRPr="00462BD7">
        <w:rPr>
          <w:rFonts w:ascii="Times New Roman" w:hAnsi="Times New Roman"/>
          <w:sz w:val="30"/>
          <w:szCs w:val="30"/>
        </w:rPr>
        <w:t>О республиканском плане мероприятий по проведению в 2024 году Года качества</w:t>
      </w:r>
    </w:p>
    <w:p w:rsidR="007A083E" w:rsidRDefault="007A083E" w:rsidP="00067100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12096" w:rsidRDefault="00412096" w:rsidP="00067100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62BD7" w:rsidRPr="00462BD7" w:rsidRDefault="00AE59A8" w:rsidP="00067100">
      <w:pPr>
        <w:spacing w:after="0" w:line="240" w:lineRule="auto"/>
        <w:ind w:firstLine="709"/>
        <w:jc w:val="both"/>
        <w:rPr>
          <w:rFonts w:ascii="Times New Roman" w:eastAsia="Batang" w:hAnsi="Times New Roman"/>
          <w:sz w:val="30"/>
          <w:szCs w:val="20"/>
          <w:lang w:eastAsia="ru-RU"/>
        </w:rPr>
      </w:pPr>
      <w:r>
        <w:rPr>
          <w:rFonts w:ascii="Times New Roman" w:eastAsia="Batang" w:hAnsi="Times New Roman"/>
          <w:sz w:val="30"/>
          <w:szCs w:val="20"/>
          <w:lang w:eastAsia="ru-RU"/>
        </w:rPr>
        <w:t>На основании</w:t>
      </w:r>
      <w:r w:rsidR="00462BD7" w:rsidRPr="00462BD7">
        <w:rPr>
          <w:rFonts w:ascii="Times New Roman" w:eastAsia="Batang" w:hAnsi="Times New Roman"/>
          <w:sz w:val="30"/>
          <w:szCs w:val="20"/>
          <w:lang w:eastAsia="ru-RU"/>
        </w:rPr>
        <w:t xml:space="preserve"> абзаца третьего пункта 2 Указа Президента Республики Беларусь от 27 ноября 2023 г. № 375 ”Об объявлении </w:t>
      </w:r>
      <w:r w:rsidR="00067100">
        <w:rPr>
          <w:rFonts w:ascii="Times New Roman" w:eastAsia="Batang" w:hAnsi="Times New Roman"/>
          <w:sz w:val="30"/>
          <w:szCs w:val="20"/>
          <w:lang w:eastAsia="ru-RU"/>
        </w:rPr>
        <w:t xml:space="preserve">                   </w:t>
      </w:r>
      <w:r w:rsidR="00462BD7" w:rsidRPr="00462BD7">
        <w:rPr>
          <w:rFonts w:ascii="Times New Roman" w:eastAsia="Batang" w:hAnsi="Times New Roman"/>
          <w:sz w:val="30"/>
          <w:szCs w:val="20"/>
          <w:lang w:eastAsia="ru-RU"/>
        </w:rPr>
        <w:t>2024 года Годом качества“ Совет Министров Республики Беларусь ПОСТАНОВЛЯЕТ:</w:t>
      </w:r>
    </w:p>
    <w:p w:rsidR="00462BD7" w:rsidRPr="00462BD7" w:rsidRDefault="00462BD7" w:rsidP="00067100">
      <w:pPr>
        <w:spacing w:after="0" w:line="240" w:lineRule="auto"/>
        <w:ind w:firstLine="709"/>
        <w:jc w:val="both"/>
        <w:rPr>
          <w:rFonts w:ascii="Times New Roman" w:eastAsia="Batang" w:hAnsi="Times New Roman"/>
          <w:sz w:val="30"/>
          <w:szCs w:val="20"/>
          <w:lang w:eastAsia="ru-RU"/>
        </w:rPr>
      </w:pPr>
      <w:r w:rsidRPr="00462BD7">
        <w:rPr>
          <w:rFonts w:ascii="Times New Roman" w:eastAsia="Batang" w:hAnsi="Times New Roman"/>
          <w:sz w:val="30"/>
          <w:szCs w:val="20"/>
          <w:lang w:eastAsia="ru-RU"/>
        </w:rPr>
        <w:t>1.</w:t>
      </w:r>
      <w:r w:rsidR="00067100">
        <w:rPr>
          <w:rFonts w:ascii="Times New Roman" w:eastAsia="Batang" w:hAnsi="Times New Roman"/>
          <w:sz w:val="30"/>
          <w:szCs w:val="20"/>
          <w:lang w:eastAsia="ru-RU"/>
        </w:rPr>
        <w:t> </w:t>
      </w:r>
      <w:r w:rsidRPr="00462BD7">
        <w:rPr>
          <w:rFonts w:ascii="Times New Roman" w:eastAsia="Batang" w:hAnsi="Times New Roman"/>
          <w:sz w:val="30"/>
          <w:szCs w:val="20"/>
          <w:lang w:eastAsia="ru-RU"/>
        </w:rPr>
        <w:t xml:space="preserve">Утвердить республиканский план мероприятий по проведению </w:t>
      </w:r>
      <w:r w:rsidR="00067100">
        <w:rPr>
          <w:rFonts w:ascii="Times New Roman" w:eastAsia="Batang" w:hAnsi="Times New Roman"/>
          <w:sz w:val="30"/>
          <w:szCs w:val="20"/>
          <w:lang w:eastAsia="ru-RU"/>
        </w:rPr>
        <w:t xml:space="preserve">                </w:t>
      </w:r>
      <w:r w:rsidRPr="00462BD7">
        <w:rPr>
          <w:rFonts w:ascii="Times New Roman" w:eastAsia="Batang" w:hAnsi="Times New Roman"/>
          <w:sz w:val="30"/>
          <w:szCs w:val="20"/>
          <w:lang w:eastAsia="ru-RU"/>
        </w:rPr>
        <w:t>в</w:t>
      </w:r>
      <w:r w:rsidR="00067100">
        <w:rPr>
          <w:rFonts w:ascii="Times New Roman" w:eastAsia="Batang" w:hAnsi="Times New Roman"/>
          <w:sz w:val="30"/>
          <w:szCs w:val="20"/>
          <w:lang w:eastAsia="ru-RU"/>
        </w:rPr>
        <w:t xml:space="preserve"> </w:t>
      </w:r>
      <w:r w:rsidRPr="00462BD7">
        <w:rPr>
          <w:rFonts w:ascii="Times New Roman" w:eastAsia="Batang" w:hAnsi="Times New Roman"/>
          <w:sz w:val="30"/>
          <w:szCs w:val="20"/>
          <w:lang w:eastAsia="ru-RU"/>
        </w:rPr>
        <w:t>2024</w:t>
      </w:r>
      <w:r w:rsidR="00067100">
        <w:rPr>
          <w:rFonts w:ascii="Times New Roman" w:eastAsia="Batang" w:hAnsi="Times New Roman"/>
          <w:sz w:val="30"/>
          <w:szCs w:val="20"/>
          <w:lang w:eastAsia="ru-RU"/>
        </w:rPr>
        <w:t xml:space="preserve"> </w:t>
      </w:r>
      <w:r w:rsidRPr="00462BD7">
        <w:rPr>
          <w:rFonts w:ascii="Times New Roman" w:eastAsia="Batang" w:hAnsi="Times New Roman"/>
          <w:sz w:val="30"/>
          <w:szCs w:val="20"/>
          <w:lang w:eastAsia="ru-RU"/>
        </w:rPr>
        <w:t>году Года качества (далее – план) (прилагается).</w:t>
      </w:r>
    </w:p>
    <w:p w:rsidR="00462BD7" w:rsidRPr="00462BD7" w:rsidRDefault="00462BD7" w:rsidP="00067100">
      <w:pPr>
        <w:spacing w:after="0" w:line="240" w:lineRule="auto"/>
        <w:ind w:firstLine="709"/>
        <w:jc w:val="both"/>
        <w:rPr>
          <w:rFonts w:ascii="Times New Roman" w:eastAsia="Batang" w:hAnsi="Times New Roman"/>
          <w:sz w:val="30"/>
          <w:szCs w:val="20"/>
          <w:lang w:eastAsia="ru-RU"/>
        </w:rPr>
      </w:pPr>
      <w:r w:rsidRPr="00462BD7">
        <w:rPr>
          <w:rFonts w:ascii="Times New Roman" w:eastAsia="Batang" w:hAnsi="Times New Roman"/>
          <w:sz w:val="30"/>
          <w:szCs w:val="20"/>
          <w:lang w:eastAsia="ru-RU"/>
        </w:rPr>
        <w:t>2.</w:t>
      </w:r>
      <w:r w:rsidR="00067100">
        <w:rPr>
          <w:rFonts w:ascii="Times New Roman" w:eastAsia="Batang" w:hAnsi="Times New Roman"/>
          <w:sz w:val="30"/>
          <w:szCs w:val="20"/>
          <w:lang w:eastAsia="ru-RU"/>
        </w:rPr>
        <w:t> </w:t>
      </w:r>
      <w:r w:rsidRPr="00462BD7">
        <w:rPr>
          <w:rFonts w:ascii="Times New Roman" w:eastAsia="Batang" w:hAnsi="Times New Roman"/>
          <w:sz w:val="30"/>
          <w:szCs w:val="20"/>
          <w:lang w:eastAsia="ru-RU"/>
        </w:rPr>
        <w:t>Ответственным за координацию деятельности государственных органов, других организаций по выполнению плана определить Государственный комитет по стандартизации.</w:t>
      </w:r>
    </w:p>
    <w:p w:rsidR="00462BD7" w:rsidRPr="00462BD7" w:rsidRDefault="00462BD7" w:rsidP="00067100">
      <w:pPr>
        <w:spacing w:after="0" w:line="240" w:lineRule="auto"/>
        <w:ind w:firstLine="709"/>
        <w:jc w:val="both"/>
        <w:rPr>
          <w:rFonts w:ascii="Times New Roman" w:eastAsia="Batang" w:hAnsi="Times New Roman"/>
          <w:sz w:val="30"/>
          <w:szCs w:val="20"/>
          <w:lang w:eastAsia="ru-RU"/>
        </w:rPr>
      </w:pPr>
      <w:r w:rsidRPr="00462BD7">
        <w:rPr>
          <w:rFonts w:ascii="Times New Roman" w:eastAsia="Batang" w:hAnsi="Times New Roman"/>
          <w:sz w:val="30"/>
          <w:szCs w:val="20"/>
          <w:lang w:eastAsia="ru-RU"/>
        </w:rPr>
        <w:t>3.</w:t>
      </w:r>
      <w:r w:rsidR="00067100">
        <w:rPr>
          <w:rFonts w:ascii="Times New Roman" w:eastAsia="Batang" w:hAnsi="Times New Roman"/>
          <w:sz w:val="30"/>
          <w:szCs w:val="20"/>
          <w:lang w:eastAsia="ru-RU"/>
        </w:rPr>
        <w:t> </w:t>
      </w:r>
      <w:r w:rsidRPr="00462BD7">
        <w:rPr>
          <w:rFonts w:ascii="Times New Roman" w:eastAsia="Batang" w:hAnsi="Times New Roman"/>
          <w:sz w:val="30"/>
          <w:szCs w:val="20"/>
          <w:lang w:eastAsia="ru-RU"/>
        </w:rPr>
        <w:t xml:space="preserve">Республиканским органам государственного управления и иным организациям, подчиненным Правительству Республики Беларусь, </w:t>
      </w:r>
      <w:r w:rsidRPr="00067100">
        <w:rPr>
          <w:rFonts w:ascii="Times New Roman" w:eastAsia="Batang" w:hAnsi="Times New Roman"/>
          <w:spacing w:val="-4"/>
          <w:sz w:val="30"/>
          <w:szCs w:val="20"/>
          <w:lang w:eastAsia="ru-RU"/>
        </w:rPr>
        <w:t>облисполкомам и Минскому горисполкому представлять</w:t>
      </w:r>
      <w:r w:rsidR="00067100" w:rsidRPr="00067100">
        <w:rPr>
          <w:rFonts w:ascii="Times New Roman" w:eastAsia="Batang" w:hAnsi="Times New Roman"/>
          <w:spacing w:val="-4"/>
          <w:sz w:val="30"/>
          <w:szCs w:val="20"/>
          <w:lang w:eastAsia="ru-RU"/>
        </w:rPr>
        <w:t xml:space="preserve"> </w:t>
      </w:r>
      <w:r w:rsidRPr="00067100">
        <w:rPr>
          <w:rFonts w:ascii="Times New Roman" w:eastAsia="Batang" w:hAnsi="Times New Roman"/>
          <w:spacing w:val="-4"/>
          <w:sz w:val="30"/>
          <w:szCs w:val="20"/>
          <w:lang w:eastAsia="ru-RU"/>
        </w:rPr>
        <w:t>в Государственный</w:t>
      </w:r>
      <w:r w:rsidRPr="00462BD7">
        <w:rPr>
          <w:rFonts w:ascii="Times New Roman" w:eastAsia="Batang" w:hAnsi="Times New Roman"/>
          <w:sz w:val="30"/>
          <w:szCs w:val="20"/>
          <w:lang w:eastAsia="ru-RU"/>
        </w:rPr>
        <w:t xml:space="preserve"> комитет по стандартизации информацию о ходе выполнения плана:</w:t>
      </w:r>
    </w:p>
    <w:p w:rsidR="00462BD7" w:rsidRPr="00462BD7" w:rsidRDefault="00462BD7" w:rsidP="00067100">
      <w:pPr>
        <w:spacing w:after="0" w:line="240" w:lineRule="auto"/>
        <w:ind w:firstLine="709"/>
        <w:jc w:val="both"/>
        <w:rPr>
          <w:rFonts w:ascii="Times New Roman" w:eastAsia="Batang" w:hAnsi="Times New Roman"/>
          <w:sz w:val="30"/>
          <w:szCs w:val="20"/>
          <w:lang w:eastAsia="ru-RU"/>
        </w:rPr>
      </w:pPr>
      <w:r w:rsidRPr="00462BD7">
        <w:rPr>
          <w:rFonts w:ascii="Times New Roman" w:eastAsia="Batang" w:hAnsi="Times New Roman"/>
          <w:sz w:val="30"/>
          <w:szCs w:val="20"/>
          <w:lang w:eastAsia="ru-RU"/>
        </w:rPr>
        <w:t xml:space="preserve">ежеквартально </w:t>
      </w:r>
      <w:r w:rsidR="00977490" w:rsidRPr="00977490">
        <w:rPr>
          <w:rFonts w:ascii="Times New Roman" w:eastAsia="Batang" w:hAnsi="Times New Roman"/>
          <w:sz w:val="30"/>
          <w:szCs w:val="20"/>
          <w:lang w:eastAsia="ru-RU"/>
        </w:rPr>
        <w:t xml:space="preserve">– </w:t>
      </w:r>
      <w:r w:rsidRPr="00462BD7">
        <w:rPr>
          <w:rFonts w:ascii="Times New Roman" w:eastAsia="Batang" w:hAnsi="Times New Roman"/>
          <w:sz w:val="30"/>
          <w:szCs w:val="20"/>
          <w:lang w:eastAsia="ru-RU"/>
        </w:rPr>
        <w:t>до</w:t>
      </w:r>
      <w:r w:rsidR="00067100">
        <w:rPr>
          <w:rFonts w:ascii="Times New Roman" w:eastAsia="Batang" w:hAnsi="Times New Roman"/>
          <w:sz w:val="30"/>
          <w:szCs w:val="20"/>
          <w:lang w:eastAsia="ru-RU"/>
        </w:rPr>
        <w:t xml:space="preserve"> </w:t>
      </w:r>
      <w:r w:rsidRPr="00462BD7">
        <w:rPr>
          <w:rFonts w:ascii="Times New Roman" w:eastAsia="Batang" w:hAnsi="Times New Roman"/>
          <w:sz w:val="30"/>
          <w:szCs w:val="20"/>
          <w:lang w:eastAsia="ru-RU"/>
        </w:rPr>
        <w:t>10</w:t>
      </w:r>
      <w:r w:rsidR="00AE59A8">
        <w:rPr>
          <w:rFonts w:ascii="Times New Roman" w:eastAsia="Batang" w:hAnsi="Times New Roman"/>
          <w:sz w:val="30"/>
          <w:szCs w:val="20"/>
          <w:lang w:eastAsia="ru-RU"/>
        </w:rPr>
        <w:t>-го</w:t>
      </w:r>
      <w:r w:rsidRPr="00462BD7">
        <w:rPr>
          <w:rFonts w:ascii="Times New Roman" w:eastAsia="Batang" w:hAnsi="Times New Roman"/>
          <w:sz w:val="30"/>
          <w:szCs w:val="20"/>
          <w:lang w:eastAsia="ru-RU"/>
        </w:rPr>
        <w:t xml:space="preserve"> числа месяца, следующего за отчетным;</w:t>
      </w:r>
    </w:p>
    <w:p w:rsidR="00462BD7" w:rsidRPr="00462BD7" w:rsidRDefault="00462BD7" w:rsidP="00067100">
      <w:pPr>
        <w:spacing w:after="0" w:line="240" w:lineRule="auto"/>
        <w:ind w:firstLine="709"/>
        <w:jc w:val="both"/>
        <w:rPr>
          <w:rFonts w:ascii="Times New Roman" w:eastAsia="Batang" w:hAnsi="Times New Roman"/>
          <w:sz w:val="30"/>
          <w:szCs w:val="20"/>
          <w:lang w:eastAsia="ru-RU"/>
        </w:rPr>
      </w:pPr>
      <w:r w:rsidRPr="00462BD7">
        <w:rPr>
          <w:rFonts w:ascii="Times New Roman" w:eastAsia="Batang" w:hAnsi="Times New Roman"/>
          <w:sz w:val="30"/>
          <w:szCs w:val="20"/>
          <w:lang w:eastAsia="ru-RU"/>
        </w:rPr>
        <w:t>за 2024 год – до 10 января 2025 г.</w:t>
      </w:r>
      <w:r w:rsidRPr="00462BD7">
        <w:rPr>
          <w:rFonts w:ascii="Times New Roman" w:eastAsia="Batang" w:hAnsi="Times New Roman"/>
          <w:sz w:val="30"/>
          <w:szCs w:val="20"/>
          <w:highlight w:val="green"/>
          <w:lang w:eastAsia="ru-RU"/>
        </w:rPr>
        <w:t xml:space="preserve"> </w:t>
      </w:r>
    </w:p>
    <w:p w:rsidR="00462BD7" w:rsidRPr="00462BD7" w:rsidRDefault="00462BD7" w:rsidP="00067100">
      <w:pPr>
        <w:spacing w:after="0" w:line="240" w:lineRule="auto"/>
        <w:ind w:firstLine="709"/>
        <w:jc w:val="both"/>
        <w:rPr>
          <w:rFonts w:ascii="Times New Roman" w:eastAsia="Batang" w:hAnsi="Times New Roman"/>
          <w:sz w:val="30"/>
          <w:szCs w:val="20"/>
          <w:lang w:eastAsia="ru-RU"/>
        </w:rPr>
      </w:pPr>
      <w:r w:rsidRPr="00462BD7">
        <w:rPr>
          <w:rFonts w:ascii="Times New Roman" w:eastAsia="Batang" w:hAnsi="Times New Roman"/>
          <w:sz w:val="30"/>
          <w:szCs w:val="20"/>
          <w:lang w:eastAsia="ru-RU"/>
        </w:rPr>
        <w:t>Государственному комитету по стандартизации информировать Совет Министров Республики Беларусь о ходе выполнения плана:</w:t>
      </w:r>
    </w:p>
    <w:p w:rsidR="00462BD7" w:rsidRPr="00462BD7" w:rsidRDefault="00462BD7" w:rsidP="00067100">
      <w:pPr>
        <w:spacing w:after="0" w:line="240" w:lineRule="auto"/>
        <w:ind w:firstLine="709"/>
        <w:jc w:val="both"/>
        <w:rPr>
          <w:rFonts w:ascii="Times New Roman" w:eastAsia="Batang" w:hAnsi="Times New Roman"/>
          <w:sz w:val="30"/>
          <w:szCs w:val="20"/>
          <w:lang w:eastAsia="ru-RU"/>
        </w:rPr>
      </w:pPr>
      <w:r w:rsidRPr="00462BD7">
        <w:rPr>
          <w:rFonts w:ascii="Times New Roman" w:eastAsia="Batang" w:hAnsi="Times New Roman"/>
          <w:sz w:val="30"/>
          <w:szCs w:val="20"/>
          <w:lang w:eastAsia="ru-RU"/>
        </w:rPr>
        <w:t>ежеквартально – до</w:t>
      </w:r>
      <w:r w:rsidR="00067100">
        <w:rPr>
          <w:rFonts w:ascii="Times New Roman" w:eastAsia="Batang" w:hAnsi="Times New Roman"/>
          <w:sz w:val="30"/>
          <w:szCs w:val="20"/>
          <w:lang w:eastAsia="ru-RU"/>
        </w:rPr>
        <w:t xml:space="preserve"> </w:t>
      </w:r>
      <w:r w:rsidRPr="00462BD7">
        <w:rPr>
          <w:rFonts w:ascii="Times New Roman" w:eastAsia="Batang" w:hAnsi="Times New Roman"/>
          <w:sz w:val="30"/>
          <w:szCs w:val="20"/>
          <w:lang w:eastAsia="ru-RU"/>
        </w:rPr>
        <w:t>15</w:t>
      </w:r>
      <w:r w:rsidR="00AE59A8">
        <w:rPr>
          <w:rFonts w:ascii="Times New Roman" w:eastAsia="Batang" w:hAnsi="Times New Roman"/>
          <w:sz w:val="30"/>
          <w:szCs w:val="20"/>
          <w:lang w:eastAsia="ru-RU"/>
        </w:rPr>
        <w:t>-го</w:t>
      </w:r>
      <w:r w:rsidRPr="00462BD7">
        <w:rPr>
          <w:rFonts w:ascii="Times New Roman" w:eastAsia="Batang" w:hAnsi="Times New Roman"/>
          <w:sz w:val="30"/>
          <w:szCs w:val="20"/>
          <w:lang w:eastAsia="ru-RU"/>
        </w:rPr>
        <w:t xml:space="preserve"> числа месяца, следующего за отчетным;</w:t>
      </w:r>
    </w:p>
    <w:p w:rsidR="00462BD7" w:rsidRDefault="00462BD7" w:rsidP="00067100">
      <w:pPr>
        <w:spacing w:after="0" w:line="240" w:lineRule="auto"/>
        <w:ind w:firstLine="709"/>
        <w:jc w:val="both"/>
        <w:rPr>
          <w:rFonts w:ascii="Times New Roman" w:eastAsia="Batang" w:hAnsi="Times New Roman"/>
          <w:sz w:val="30"/>
          <w:szCs w:val="20"/>
          <w:lang w:eastAsia="ru-RU"/>
        </w:rPr>
      </w:pPr>
      <w:r w:rsidRPr="00462BD7">
        <w:rPr>
          <w:rFonts w:ascii="Times New Roman" w:eastAsia="Batang" w:hAnsi="Times New Roman"/>
          <w:sz w:val="30"/>
          <w:szCs w:val="20"/>
          <w:lang w:eastAsia="ru-RU"/>
        </w:rPr>
        <w:t>за 2024 год – до 25 января 2025 г.</w:t>
      </w:r>
      <w:r w:rsidRPr="00462BD7">
        <w:rPr>
          <w:rFonts w:ascii="Times New Roman" w:eastAsia="Batang" w:hAnsi="Times New Roman"/>
          <w:sz w:val="30"/>
          <w:szCs w:val="20"/>
          <w:highlight w:val="green"/>
          <w:lang w:eastAsia="ru-RU"/>
        </w:rPr>
        <w:t xml:space="preserve"> </w:t>
      </w:r>
    </w:p>
    <w:p w:rsidR="00462BD7" w:rsidRPr="00462BD7" w:rsidRDefault="00462BD7" w:rsidP="00067100">
      <w:pPr>
        <w:spacing w:after="0" w:line="240" w:lineRule="auto"/>
        <w:ind w:firstLine="709"/>
        <w:jc w:val="both"/>
        <w:rPr>
          <w:rFonts w:ascii="Times New Roman" w:eastAsia="Batang" w:hAnsi="Times New Roman"/>
          <w:sz w:val="30"/>
          <w:szCs w:val="20"/>
          <w:lang w:eastAsia="ru-RU"/>
        </w:rPr>
      </w:pPr>
      <w:r w:rsidRPr="00462BD7">
        <w:rPr>
          <w:rFonts w:ascii="Times New Roman" w:eastAsia="Batang" w:hAnsi="Times New Roman"/>
          <w:sz w:val="30"/>
          <w:szCs w:val="20"/>
          <w:lang w:eastAsia="ru-RU"/>
        </w:rPr>
        <w:t>4.</w:t>
      </w:r>
      <w:r w:rsidR="00067100">
        <w:rPr>
          <w:rFonts w:ascii="Times New Roman" w:eastAsia="Batang" w:hAnsi="Times New Roman"/>
          <w:sz w:val="30"/>
          <w:szCs w:val="20"/>
          <w:lang w:eastAsia="ru-RU"/>
        </w:rPr>
        <w:t> </w:t>
      </w:r>
      <w:r w:rsidRPr="00462BD7">
        <w:rPr>
          <w:rFonts w:ascii="Times New Roman" w:eastAsia="Batang" w:hAnsi="Times New Roman"/>
          <w:sz w:val="30"/>
          <w:szCs w:val="20"/>
          <w:lang w:eastAsia="ru-RU"/>
        </w:rPr>
        <w:t xml:space="preserve">Финансирование мероприятий плана осуществлять за счет средств, предусмотренных в республиканском и местных бюджетах на 2024 год, собственных средств организаций и иных источников, </w:t>
      </w:r>
      <w:r w:rsidR="00067100">
        <w:rPr>
          <w:rFonts w:ascii="Times New Roman" w:eastAsia="Batang" w:hAnsi="Times New Roman"/>
          <w:sz w:val="30"/>
          <w:szCs w:val="20"/>
          <w:lang w:eastAsia="ru-RU"/>
        </w:rPr>
        <w:t xml:space="preserve">                         </w:t>
      </w:r>
      <w:r w:rsidRPr="00462BD7">
        <w:rPr>
          <w:rFonts w:ascii="Times New Roman" w:eastAsia="Batang" w:hAnsi="Times New Roman"/>
          <w:sz w:val="30"/>
          <w:szCs w:val="20"/>
          <w:lang w:eastAsia="ru-RU"/>
        </w:rPr>
        <w:t>не запрещенных законодательством.</w:t>
      </w:r>
    </w:p>
    <w:p w:rsidR="00462BD7" w:rsidRPr="00462BD7" w:rsidRDefault="00462BD7" w:rsidP="00067100">
      <w:pPr>
        <w:spacing w:after="0" w:line="240" w:lineRule="auto"/>
        <w:ind w:firstLine="709"/>
        <w:jc w:val="both"/>
        <w:rPr>
          <w:rFonts w:ascii="Times New Roman" w:eastAsia="Batang" w:hAnsi="Times New Roman"/>
          <w:sz w:val="30"/>
          <w:szCs w:val="20"/>
          <w:lang w:eastAsia="ru-RU"/>
        </w:rPr>
      </w:pPr>
      <w:r w:rsidRPr="00462BD7">
        <w:rPr>
          <w:rFonts w:ascii="Times New Roman" w:eastAsia="Batang" w:hAnsi="Times New Roman"/>
          <w:sz w:val="30"/>
          <w:szCs w:val="20"/>
          <w:lang w:eastAsia="ru-RU"/>
        </w:rPr>
        <w:t>5.</w:t>
      </w:r>
      <w:r w:rsidR="00067100">
        <w:rPr>
          <w:rFonts w:ascii="Times New Roman" w:eastAsia="Batang" w:hAnsi="Times New Roman"/>
          <w:sz w:val="30"/>
          <w:szCs w:val="20"/>
          <w:lang w:eastAsia="ru-RU"/>
        </w:rPr>
        <w:t> </w:t>
      </w:r>
      <w:r w:rsidRPr="00462BD7">
        <w:rPr>
          <w:rFonts w:ascii="Times New Roman" w:eastAsia="Batang" w:hAnsi="Times New Roman"/>
          <w:sz w:val="30"/>
          <w:szCs w:val="20"/>
          <w:lang w:eastAsia="ru-RU"/>
        </w:rPr>
        <w:t>Настоящее постановление вступает в силу со дня его принятия.</w:t>
      </w:r>
    </w:p>
    <w:p w:rsidR="00412096" w:rsidRDefault="005436AF" w:rsidP="0006710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2733675</wp:posOffset>
            </wp:positionH>
            <wp:positionV relativeFrom="page">
              <wp:posOffset>8886825</wp:posOffset>
            </wp:positionV>
            <wp:extent cx="1257300" cy="1257300"/>
            <wp:effectExtent l="0" t="0" r="0" b="0"/>
            <wp:wrapNone/>
            <wp:docPr id="5" name="Picture 5" descr="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там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100" w:rsidRDefault="00067100" w:rsidP="0006710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412096" w:rsidRDefault="00412096" w:rsidP="00412096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Премьер-министр</w:t>
      </w:r>
    </w:p>
    <w:p w:rsidR="00412096" w:rsidRDefault="00412096" w:rsidP="0041209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Р.Головченко</w:t>
      </w:r>
    </w:p>
    <w:p w:rsidR="00412096" w:rsidRDefault="00412096" w:rsidP="0006710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175BDF" w:rsidRDefault="00175BDF" w:rsidP="0017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07</w:t>
      </w:r>
    </w:p>
    <w:p w:rsidR="00412096" w:rsidRDefault="00412096" w:rsidP="00412096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/>
          <w:sz w:val="18"/>
          <w:szCs w:val="18"/>
        </w:rPr>
      </w:pPr>
    </w:p>
    <w:p w:rsidR="00067100" w:rsidRDefault="00067100" w:rsidP="00412096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/>
          <w:sz w:val="18"/>
          <w:szCs w:val="18"/>
        </w:rPr>
      </w:pPr>
    </w:p>
    <w:p w:rsidR="001061F8" w:rsidRDefault="001061F8" w:rsidP="00412096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/>
          <w:sz w:val="18"/>
          <w:szCs w:val="18"/>
        </w:rPr>
        <w:sectPr w:rsidR="001061F8" w:rsidSect="00067100">
          <w:headerReference w:type="default" r:id="rId9"/>
          <w:pgSz w:w="11906" w:h="16838"/>
          <w:pgMar w:top="1134" w:right="567" w:bottom="284" w:left="1701" w:header="709" w:footer="709" w:gutter="0"/>
          <w:cols w:space="708"/>
          <w:titlePg/>
          <w:docGrid w:linePitch="360"/>
        </w:sectPr>
      </w:pPr>
    </w:p>
    <w:p w:rsidR="001061F8" w:rsidRPr="001061F8" w:rsidRDefault="001061F8" w:rsidP="001061F8">
      <w:pPr>
        <w:widowControl w:val="0"/>
        <w:spacing w:after="120" w:line="280" w:lineRule="exact"/>
        <w:ind w:left="12333" w:right="-31"/>
        <w:rPr>
          <w:rFonts w:ascii="Times New Roman" w:eastAsia="Batang" w:hAnsi="Times New Roman"/>
          <w:caps/>
          <w:sz w:val="30"/>
          <w:szCs w:val="30"/>
          <w:lang w:eastAsia="ru-RU"/>
        </w:rPr>
      </w:pPr>
      <w:r w:rsidRPr="001061F8">
        <w:rPr>
          <w:rFonts w:ascii="Times New Roman" w:eastAsia="Batang" w:hAnsi="Times New Roman"/>
          <w:caps/>
          <w:sz w:val="30"/>
          <w:szCs w:val="30"/>
          <w:lang w:eastAsia="ru-RU"/>
        </w:rPr>
        <w:lastRenderedPageBreak/>
        <w:t>УТВЕРЖДЕНО</w:t>
      </w:r>
    </w:p>
    <w:p w:rsidR="001061F8" w:rsidRPr="001061F8" w:rsidRDefault="001061F8" w:rsidP="001061F8">
      <w:pPr>
        <w:widowControl w:val="0"/>
        <w:spacing w:after="0" w:line="280" w:lineRule="exact"/>
        <w:ind w:left="12333" w:right="-31"/>
        <w:rPr>
          <w:rFonts w:ascii="Times New Roman" w:eastAsia="Batang" w:hAnsi="Times New Roman"/>
          <w:sz w:val="30"/>
          <w:szCs w:val="30"/>
          <w:lang w:eastAsia="ru-RU"/>
        </w:rPr>
      </w:pPr>
      <w:r w:rsidRPr="001061F8">
        <w:rPr>
          <w:rFonts w:ascii="Times New Roman" w:eastAsia="Batang" w:hAnsi="Times New Roman"/>
          <w:sz w:val="30"/>
          <w:szCs w:val="30"/>
          <w:lang w:eastAsia="ru-RU"/>
        </w:rPr>
        <w:t xml:space="preserve">Постановление </w:t>
      </w:r>
    </w:p>
    <w:p w:rsidR="001061F8" w:rsidRPr="001061F8" w:rsidRDefault="001061F8" w:rsidP="001061F8">
      <w:pPr>
        <w:widowControl w:val="0"/>
        <w:spacing w:after="0" w:line="280" w:lineRule="exact"/>
        <w:ind w:left="12333" w:right="-31"/>
        <w:rPr>
          <w:rFonts w:ascii="Times New Roman" w:eastAsia="Batang" w:hAnsi="Times New Roman"/>
          <w:sz w:val="30"/>
          <w:szCs w:val="30"/>
          <w:lang w:eastAsia="ru-RU"/>
        </w:rPr>
      </w:pPr>
      <w:r w:rsidRPr="001061F8">
        <w:rPr>
          <w:rFonts w:ascii="Times New Roman" w:eastAsia="Batang" w:hAnsi="Times New Roman"/>
          <w:sz w:val="30"/>
          <w:szCs w:val="30"/>
          <w:lang w:eastAsia="ru-RU"/>
        </w:rPr>
        <w:t xml:space="preserve">Совета Министров </w:t>
      </w:r>
    </w:p>
    <w:p w:rsidR="001061F8" w:rsidRPr="001061F8" w:rsidRDefault="001061F8" w:rsidP="001061F8">
      <w:pPr>
        <w:widowControl w:val="0"/>
        <w:spacing w:after="0" w:line="280" w:lineRule="exact"/>
        <w:ind w:left="12333" w:right="-31"/>
        <w:rPr>
          <w:rFonts w:ascii="Times New Roman" w:eastAsia="Batang" w:hAnsi="Times New Roman"/>
          <w:sz w:val="30"/>
          <w:szCs w:val="30"/>
          <w:lang w:eastAsia="ru-RU"/>
        </w:rPr>
      </w:pPr>
      <w:r w:rsidRPr="001061F8">
        <w:rPr>
          <w:rFonts w:ascii="Times New Roman" w:eastAsia="Batang" w:hAnsi="Times New Roman"/>
          <w:sz w:val="30"/>
          <w:szCs w:val="30"/>
          <w:lang w:eastAsia="ru-RU"/>
        </w:rPr>
        <w:t>Республики Беларусь</w:t>
      </w:r>
    </w:p>
    <w:p w:rsidR="001061F8" w:rsidRPr="001061F8" w:rsidRDefault="00E9338D" w:rsidP="00995F9C">
      <w:pPr>
        <w:spacing w:after="0" w:line="280" w:lineRule="exact"/>
        <w:ind w:left="12333"/>
        <w:jc w:val="both"/>
        <w:rPr>
          <w:rFonts w:ascii="Times New Roman" w:eastAsia="Batang" w:hAnsi="Times New Roman"/>
          <w:sz w:val="30"/>
          <w:szCs w:val="30"/>
          <w:lang w:eastAsia="ru-RU"/>
        </w:rPr>
      </w:pPr>
      <w:r>
        <w:rPr>
          <w:rFonts w:ascii="Times New Roman" w:eastAsia="Batang" w:hAnsi="Times New Roman"/>
          <w:sz w:val="30"/>
          <w:szCs w:val="30"/>
          <w:lang w:eastAsia="ru-RU"/>
        </w:rPr>
        <w:t>16.01.2024   № 41</w:t>
      </w:r>
    </w:p>
    <w:p w:rsidR="001061F8" w:rsidRPr="001061F8" w:rsidRDefault="001061F8" w:rsidP="001061F8">
      <w:pPr>
        <w:widowControl w:val="0"/>
        <w:spacing w:after="0" w:line="280" w:lineRule="exact"/>
        <w:ind w:right="6844"/>
        <w:jc w:val="both"/>
        <w:rPr>
          <w:rFonts w:ascii="Times New Roman" w:eastAsia="Batang" w:hAnsi="Times New Roman"/>
          <w:caps/>
          <w:sz w:val="30"/>
          <w:szCs w:val="30"/>
          <w:lang w:eastAsia="ru-RU"/>
        </w:rPr>
      </w:pPr>
    </w:p>
    <w:p w:rsidR="001061F8" w:rsidRPr="001061F8" w:rsidRDefault="001061F8" w:rsidP="001061F8">
      <w:pPr>
        <w:widowControl w:val="0"/>
        <w:spacing w:after="0" w:line="280" w:lineRule="exact"/>
        <w:ind w:right="6844"/>
        <w:jc w:val="both"/>
        <w:rPr>
          <w:rFonts w:ascii="Times New Roman" w:eastAsia="Batang" w:hAnsi="Times New Roman"/>
          <w:caps/>
          <w:sz w:val="30"/>
          <w:szCs w:val="30"/>
          <w:lang w:eastAsia="ru-RU"/>
        </w:rPr>
      </w:pPr>
    </w:p>
    <w:p w:rsidR="001061F8" w:rsidRPr="001061F8" w:rsidRDefault="001061F8" w:rsidP="001061F8">
      <w:pPr>
        <w:widowControl w:val="0"/>
        <w:spacing w:after="120" w:line="280" w:lineRule="exact"/>
        <w:ind w:right="6844"/>
        <w:jc w:val="both"/>
        <w:rPr>
          <w:rFonts w:ascii="Times New Roman" w:eastAsia="Batang" w:hAnsi="Times New Roman"/>
          <w:sz w:val="30"/>
          <w:szCs w:val="30"/>
          <w:lang w:eastAsia="ru-RU"/>
        </w:rPr>
      </w:pPr>
      <w:r w:rsidRPr="001061F8">
        <w:rPr>
          <w:rFonts w:ascii="Times New Roman" w:eastAsia="Batang" w:hAnsi="Times New Roman"/>
          <w:caps/>
          <w:sz w:val="30"/>
          <w:szCs w:val="30"/>
          <w:lang w:eastAsia="ru-RU"/>
        </w:rPr>
        <w:t>РЕСПУБЛИКАНСКиЙ план</w:t>
      </w:r>
    </w:p>
    <w:p w:rsidR="001061F8" w:rsidRPr="001061F8" w:rsidRDefault="001061F8" w:rsidP="001061F8">
      <w:pPr>
        <w:spacing w:after="0" w:line="280" w:lineRule="exact"/>
        <w:rPr>
          <w:rFonts w:ascii="Times New Roman" w:eastAsia="Batang" w:hAnsi="Times New Roman"/>
          <w:sz w:val="30"/>
          <w:szCs w:val="30"/>
          <w:lang w:eastAsia="ru-RU"/>
        </w:rPr>
      </w:pPr>
      <w:r w:rsidRPr="001061F8">
        <w:rPr>
          <w:rFonts w:ascii="Times New Roman" w:eastAsia="Batang" w:hAnsi="Times New Roman"/>
          <w:sz w:val="30"/>
          <w:szCs w:val="30"/>
          <w:lang w:eastAsia="ru-RU"/>
        </w:rPr>
        <w:t>мероприятий по проведению в 2024 году Года качества</w:t>
      </w:r>
    </w:p>
    <w:p w:rsidR="001061F8" w:rsidRPr="001061F8" w:rsidRDefault="001061F8" w:rsidP="001061F8">
      <w:pPr>
        <w:spacing w:after="0" w:line="280" w:lineRule="exact"/>
        <w:rPr>
          <w:rFonts w:ascii="Times New Roman" w:eastAsia="Batang" w:hAnsi="Times New Roman"/>
          <w:sz w:val="30"/>
          <w:szCs w:val="3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4949"/>
        <w:gridCol w:w="2122"/>
        <w:gridCol w:w="2973"/>
      </w:tblGrid>
      <w:tr w:rsidR="001061F8" w:rsidRPr="001061F8" w:rsidTr="001061F8">
        <w:trPr>
          <w:trHeight w:val="494"/>
          <w:tblHeader/>
        </w:trPr>
        <w:tc>
          <w:tcPr>
            <w:tcW w:w="5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1F8" w:rsidRPr="001061F8" w:rsidRDefault="001061F8" w:rsidP="001061F8">
            <w:pPr>
              <w:spacing w:after="0" w:line="240" w:lineRule="exact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  <w:bookmarkStart w:id="1" w:name="_Hlk156300522"/>
            <w:r w:rsidRPr="001061F8">
              <w:rPr>
                <w:rFonts w:ascii="Times New Roman" w:eastAsia="Batang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1F8" w:rsidRPr="001061F8" w:rsidRDefault="001061F8" w:rsidP="001061F8">
            <w:pPr>
              <w:spacing w:after="0" w:line="240" w:lineRule="exact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Цели и механизмы реализации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1F8" w:rsidRPr="001061F8" w:rsidRDefault="001061F8" w:rsidP="001061F8">
            <w:pPr>
              <w:spacing w:after="0" w:line="240" w:lineRule="exact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Срок </w:t>
            </w:r>
            <w:r>
              <w:rPr>
                <w:rFonts w:ascii="Times New Roman" w:eastAsia="Batang" w:hAnsi="Times New Roman"/>
                <w:sz w:val="26"/>
                <w:szCs w:val="26"/>
              </w:rPr>
              <w:t>реализации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1061F8" w:rsidRPr="001061F8" w:rsidRDefault="001061F8" w:rsidP="001061F8">
            <w:pPr>
              <w:spacing w:after="0" w:line="240" w:lineRule="exact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Ответственные</w:t>
            </w:r>
          </w:p>
          <w:p w:rsidR="001061F8" w:rsidRPr="001061F8" w:rsidRDefault="001061F8" w:rsidP="001061F8">
            <w:pPr>
              <w:spacing w:after="0" w:line="240" w:lineRule="exact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исполнители</w:t>
            </w:r>
          </w:p>
        </w:tc>
      </w:tr>
      <w:tr w:rsidR="001061F8" w:rsidRPr="001061F8" w:rsidTr="001061F8">
        <w:trPr>
          <w:trHeight w:val="80"/>
          <w:tblHeader/>
        </w:trPr>
        <w:tc>
          <w:tcPr>
            <w:tcW w:w="50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061F8" w:rsidRPr="001061F8" w:rsidRDefault="001061F8" w:rsidP="001061F8">
            <w:pPr>
              <w:spacing w:after="0" w:line="240" w:lineRule="exact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49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061F8" w:rsidRPr="001061F8" w:rsidRDefault="001061F8" w:rsidP="001061F8">
            <w:pPr>
              <w:spacing w:after="0" w:line="240" w:lineRule="exact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061F8" w:rsidRPr="001061F8" w:rsidRDefault="001061F8" w:rsidP="001061F8">
            <w:pPr>
              <w:spacing w:after="0" w:line="240" w:lineRule="exact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061F8" w:rsidRPr="001061F8" w:rsidRDefault="001061F8" w:rsidP="001061F8">
            <w:pPr>
              <w:spacing w:after="0" w:line="240" w:lineRule="exact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</w:tr>
      <w:tr w:rsidR="001061F8" w:rsidRPr="001061F8" w:rsidTr="001061F8">
        <w:tc>
          <w:tcPr>
            <w:tcW w:w="15136" w:type="dxa"/>
            <w:gridSpan w:val="4"/>
            <w:shd w:val="clear" w:color="auto" w:fill="FFFFFF"/>
          </w:tcPr>
          <w:p w:rsidR="001061F8" w:rsidRPr="001061F8" w:rsidRDefault="001061F8" w:rsidP="001061F8">
            <w:pPr>
              <w:spacing w:after="120" w:line="240" w:lineRule="exact"/>
              <w:jc w:val="center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bCs/>
                <w:sz w:val="26"/>
                <w:szCs w:val="26"/>
                <w:lang w:val="en-US"/>
              </w:rPr>
              <w:t>I</w:t>
            </w:r>
            <w:r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t>. Укрепление экономического потенциала Республики Беларусь</w:t>
            </w:r>
          </w:p>
        </w:tc>
      </w:tr>
      <w:tr w:rsidR="001061F8" w:rsidRPr="001061F8" w:rsidTr="001061F8">
        <w:tc>
          <w:tcPr>
            <w:tcW w:w="15136" w:type="dxa"/>
            <w:gridSpan w:val="4"/>
            <w:shd w:val="clear" w:color="auto" w:fill="FFFFFF"/>
          </w:tcPr>
          <w:p w:rsidR="001061F8" w:rsidRPr="001061F8" w:rsidRDefault="001061F8" w:rsidP="001061F8">
            <w:pPr>
              <w:suppressAutoHyphens/>
              <w:spacing w:after="120" w:line="240" w:lineRule="exact"/>
              <w:jc w:val="center"/>
              <w:rPr>
                <w:rFonts w:ascii="Times New Roman" w:eastAsia="Batang" w:hAnsi="Times New Roman"/>
                <w:b/>
                <w:bCs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t>Повышение конкурентоспособности промышленного комплекса и услуг с обеспечением приоритета качественных показателей над количественными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1. Участие в законодательном обеспечении Года качества 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7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 xml:space="preserve">подготовка и принятие законов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30"/>
                <w:lang w:eastAsia="ru-RU"/>
              </w:rPr>
              <w:t>Республики</w:t>
            </w:r>
            <w:r w:rsidRPr="001061F8">
              <w:rPr>
                <w:rFonts w:ascii="Times New Roman" w:eastAsia="Batang" w:hAnsi="Times New Roman"/>
                <w:sz w:val="26"/>
                <w:szCs w:val="30"/>
                <w:lang w:eastAsia="ru-RU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30"/>
                <w:lang w:eastAsia="ru-RU"/>
              </w:rPr>
              <w:t>Беларусь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 xml:space="preserve"> ”Об аккредитации в Национальной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системе аккредитации“, ”О риэлтерской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деятельности“, ”О потребительском кредите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(микрозайме)“, ”Об изменении Кодекса Республики Беларусь об образовании“, ”О независимой оценке и сертификации квалификаций“ и других</w:t>
            </w:r>
          </w:p>
        </w:tc>
        <w:tc>
          <w:tcPr>
            <w:tcW w:w="2122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 w:hanging="7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hanging="1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органы государственного управления, Палата пред</w:t>
            </w:r>
            <w:r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ставителей Национального собрания Республики Бел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русь, Совет Республики Национального собрания Республики Беларусь 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2. Обеспечение консультационно-методоло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  <w:t xml:space="preserve">гического сопровождения, разработка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методических рекомендаций оценки качества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для отраслей и организаций в целях использования при подготовке программ повышения качества в отраслях</w:t>
            </w:r>
          </w:p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2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7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утверждение методических рекомендаций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, обеспечение единообразного подхода к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разработке программ повышения качества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в отраслях </w:t>
            </w:r>
          </w:p>
        </w:tc>
        <w:tc>
          <w:tcPr>
            <w:tcW w:w="2122" w:type="dxa"/>
          </w:tcPr>
          <w:p w:rsidR="001061F8" w:rsidRPr="001061F8" w:rsidRDefault="001576D2" w:rsidP="001576D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 w:right="142" w:hanging="7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Госстандарт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lastRenderedPageBreak/>
              <w:t>3. Разработка критериев, целевых показателей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, индикаторов и прогнозных показателей качества, оценки эффективности работ, производимых товаров, оказываемых услуг, качества жизни населения </w:t>
            </w:r>
          </w:p>
        </w:tc>
        <w:tc>
          <w:tcPr>
            <w:tcW w:w="4949" w:type="dxa"/>
          </w:tcPr>
          <w:p w:rsidR="001061F8" w:rsidRDefault="001061F8" w:rsidP="00544728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7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утверждение отраслевых показателей и индикаторов качества</w:t>
            </w:r>
          </w:p>
          <w:p w:rsidR="001061F8" w:rsidRDefault="001061F8" w:rsidP="00544728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</w:p>
          <w:p w:rsidR="001061F8" w:rsidRPr="001061F8" w:rsidRDefault="001061F8" w:rsidP="00544728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</w:p>
          <w:p w:rsidR="001061F8" w:rsidRPr="001061F8" w:rsidRDefault="001061F8" w:rsidP="00544728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7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разработка анкеты-опросника для опред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ления качества жизни населения</w:t>
            </w:r>
          </w:p>
        </w:tc>
        <w:tc>
          <w:tcPr>
            <w:tcW w:w="2122" w:type="dxa"/>
          </w:tcPr>
          <w:p w:rsidR="001061F8" w:rsidRPr="001061F8" w:rsidRDefault="001576D2" w:rsidP="001061F8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7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февраль</w:t>
            </w:r>
          </w:p>
          <w:p w:rsidR="001061F8" w:rsidRDefault="001061F8" w:rsidP="001061F8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120" w:lineRule="exact"/>
              <w:ind w:left="147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</w:p>
          <w:p w:rsidR="001061F8" w:rsidRDefault="001061F8" w:rsidP="001061F8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120" w:lineRule="exact"/>
              <w:ind w:left="147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</w:p>
          <w:p w:rsidR="001061F8" w:rsidRPr="001061F8" w:rsidRDefault="001061F8" w:rsidP="001061F8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120" w:lineRule="exact"/>
              <w:ind w:left="147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</w:p>
          <w:p w:rsidR="001061F8" w:rsidRPr="001061F8" w:rsidRDefault="001061F8" w:rsidP="001576D2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7" w:right="142" w:hanging="7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973" w:type="dxa"/>
          </w:tcPr>
          <w:p w:rsidR="001061F8" w:rsidRDefault="001061F8" w:rsidP="001061F8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7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органы государственного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  <w:lang w:eastAsia="ru-RU"/>
              </w:rPr>
              <w:t>управления, организации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,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облисполкомы, Минский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горисполком </w:t>
            </w:r>
          </w:p>
          <w:p w:rsidR="001061F8" w:rsidRPr="001061F8" w:rsidRDefault="001061F8" w:rsidP="001061F8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7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Минэкономики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576D2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4. Разработка программ повышения качества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, предусматривающих повышение качества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выполняемых орган</w:t>
            </w:r>
            <w:r w:rsidR="001576D2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ами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 xml:space="preserve"> государствен</w:t>
            </w:r>
            <w:r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ного управления, организаци</w:t>
            </w:r>
            <w:r w:rsidR="001576D2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ями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, облиспол</w:t>
            </w:r>
            <w:r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ком</w:t>
            </w:r>
            <w:r w:rsidR="001576D2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ами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, Минск</w:t>
            </w:r>
            <w:r w:rsidR="001576D2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им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 xml:space="preserve"> горисполком</w:t>
            </w:r>
            <w:r w:rsidR="001576D2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ом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 xml:space="preserve"> </w:t>
            </w:r>
            <w:r w:rsidR="001576D2"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 xml:space="preserve">функций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 xml:space="preserve">и содержащих 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целевые показатели и индикаторы качества</w:t>
            </w:r>
          </w:p>
        </w:tc>
        <w:tc>
          <w:tcPr>
            <w:tcW w:w="4949" w:type="dxa"/>
          </w:tcPr>
          <w:p w:rsidR="001061F8" w:rsidRPr="001061F8" w:rsidRDefault="001061F8" w:rsidP="0054472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8" w:right="142"/>
              <w:jc w:val="both"/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 xml:space="preserve">согласование программ повышения качества </w:t>
            </w:r>
          </w:p>
          <w:p w:rsidR="001061F8" w:rsidRPr="001061F8" w:rsidRDefault="001061F8" w:rsidP="0054472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8" w:right="142"/>
              <w:jc w:val="both"/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утверждение программ повышения качества</w:t>
            </w:r>
          </w:p>
        </w:tc>
        <w:tc>
          <w:tcPr>
            <w:tcW w:w="2122" w:type="dxa"/>
          </w:tcPr>
          <w:p w:rsidR="001061F8" w:rsidRDefault="001061F8" w:rsidP="001576D2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7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февраль </w:t>
            </w:r>
          </w:p>
          <w:p w:rsidR="001576D2" w:rsidRDefault="001576D2" w:rsidP="001576D2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120" w:lineRule="exact"/>
              <w:ind w:left="147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</w:p>
          <w:p w:rsidR="001576D2" w:rsidRPr="008C555B" w:rsidRDefault="001576D2" w:rsidP="001576D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8C555B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576D2" w:rsidRPr="001061F8" w:rsidRDefault="001576D2" w:rsidP="001576D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 w:right="146" w:hanging="7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8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Госстандарт</w:t>
            </w:r>
          </w:p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80" w:lineRule="exact"/>
              <w:ind w:left="148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</w:p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8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органы государственного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управления, организации,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облисполкомы, Минский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горисполком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5. Реализация программ повышения качества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4949" w:type="dxa"/>
          </w:tcPr>
          <w:p w:rsidR="001061F8" w:rsidRPr="001061F8" w:rsidRDefault="001061F8" w:rsidP="0054472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8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анализ выполнения программ повышения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качества, достижение целевых показателей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и индикаторов качества</w:t>
            </w:r>
          </w:p>
        </w:tc>
        <w:tc>
          <w:tcPr>
            <w:tcW w:w="2122" w:type="dxa"/>
          </w:tcPr>
          <w:p w:rsidR="001061F8" w:rsidRPr="001061F8" w:rsidRDefault="001576D2" w:rsidP="001576D2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8" w:right="142" w:hanging="7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март – декабрь</w:t>
            </w:r>
          </w:p>
        </w:tc>
        <w:tc>
          <w:tcPr>
            <w:tcW w:w="2973" w:type="dxa"/>
          </w:tcPr>
          <w:p w:rsidR="001061F8" w:rsidRPr="001061F8" w:rsidRDefault="003A337E" w:rsidP="003A337E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8" w:right="142"/>
              <w:jc w:val="center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8C555B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6. Реализация планов повышения качества организаций, направленных на повышение </w:t>
            </w: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  <w:lang w:eastAsia="ru-RU"/>
              </w:rPr>
              <w:t>качества выпускаемой продукции (оказываемых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услуг), решение уставных задач</w:t>
            </w:r>
          </w:p>
        </w:tc>
        <w:tc>
          <w:tcPr>
            <w:tcW w:w="4949" w:type="dxa"/>
          </w:tcPr>
          <w:p w:rsidR="001061F8" w:rsidRDefault="001061F8" w:rsidP="0054472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8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согласование планов повышения качества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организаций </w:t>
            </w:r>
          </w:p>
          <w:p w:rsidR="001061F8" w:rsidRDefault="001061F8" w:rsidP="00544728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</w:p>
          <w:p w:rsidR="001061F8" w:rsidRDefault="001061F8" w:rsidP="00544728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</w:p>
          <w:p w:rsidR="001061F8" w:rsidRPr="001061F8" w:rsidRDefault="001061F8" w:rsidP="0054472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8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утверждение и реализация планов повышения качества </w:t>
            </w:r>
          </w:p>
        </w:tc>
        <w:tc>
          <w:tcPr>
            <w:tcW w:w="2122" w:type="dxa"/>
          </w:tcPr>
          <w:p w:rsidR="001061F8" w:rsidRDefault="001576D2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8" w:right="142" w:hanging="7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январь – март</w:t>
            </w:r>
          </w:p>
          <w:p w:rsidR="001061F8" w:rsidRDefault="001061F8" w:rsidP="001061F8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</w:p>
          <w:p w:rsidR="001061F8" w:rsidRDefault="001061F8" w:rsidP="001061F8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</w:p>
          <w:p w:rsidR="00D74865" w:rsidRPr="001061F8" w:rsidRDefault="00D74865" w:rsidP="001061F8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</w:p>
          <w:p w:rsidR="001061F8" w:rsidRPr="001061F8" w:rsidRDefault="001061F8" w:rsidP="001576D2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8" w:right="142" w:hanging="7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апрель – декабрь</w:t>
            </w:r>
          </w:p>
        </w:tc>
        <w:tc>
          <w:tcPr>
            <w:tcW w:w="2973" w:type="dxa"/>
          </w:tcPr>
          <w:p w:rsid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8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облисполкомы, Минский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горисполком, органы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государственного управ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ления </w:t>
            </w:r>
          </w:p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8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организации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7. Развитие кооперационного взаимодействия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в целях расширения экспортных возмож</w:t>
            </w:r>
            <w:r w:rsidR="008C555B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ностей белорусской промышленности</w:t>
            </w:r>
          </w:p>
        </w:tc>
        <w:tc>
          <w:tcPr>
            <w:tcW w:w="4949" w:type="dxa"/>
          </w:tcPr>
          <w:p w:rsidR="001061F8" w:rsidRPr="001061F8" w:rsidRDefault="001061F8" w:rsidP="001576D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 w:right="142"/>
              <w:jc w:val="both"/>
              <w:rPr>
                <w:rFonts w:ascii="Times New Roman" w:eastAsia="Batang" w:hAnsi="Times New Roman"/>
                <w:strike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  <w:lang w:eastAsia="ru-RU"/>
              </w:rPr>
              <w:t>создание новых и расширение существующих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кооперационных проектов при взаимо</w:t>
            </w:r>
            <w:r w:rsidR="00837D72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действии научной, образовательной и промышленной сфер, в том числе в рамках </w:t>
            </w:r>
            <w:r w:rsidRPr="001576D2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ЕАЭС, СНГ</w:t>
            </w:r>
            <w:r w:rsidR="008C555B" w:rsidRPr="001576D2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, Союзного государства</w:t>
            </w:r>
          </w:p>
        </w:tc>
        <w:tc>
          <w:tcPr>
            <w:tcW w:w="2122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 w:hanging="7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 w:firstLine="5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органы государственного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управления, организации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, НАН Беларуси, МИД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  <w:hideMark/>
          </w:tcPr>
          <w:p w:rsidR="001061F8" w:rsidRPr="001061F8" w:rsidRDefault="001061F8" w:rsidP="001061F8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lastRenderedPageBreak/>
              <w:t>8. </w:t>
            </w:r>
            <w:r w:rsidRPr="001061F8">
              <w:rPr>
                <w:rFonts w:ascii="Times New Roman" w:eastAsia="Batang" w:hAnsi="Times New Roman"/>
                <w:bCs/>
                <w:spacing w:val="-8"/>
                <w:sz w:val="26"/>
                <w:szCs w:val="26"/>
              </w:rPr>
              <w:t>Содействие росту кооперационных цепочек, создаваемых промышленными флагманами с субъектами малого и среднего бизнеса</w:t>
            </w:r>
          </w:p>
        </w:tc>
        <w:tc>
          <w:tcPr>
            <w:tcW w:w="4949" w:type="dxa"/>
          </w:tcPr>
          <w:p w:rsidR="001061F8" w:rsidRPr="001061F8" w:rsidRDefault="008C555B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32"/>
              <w:jc w:val="both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>
              <w:rPr>
                <w:rFonts w:ascii="Times New Roman" w:eastAsia="Batang" w:hAnsi="Times New Roman"/>
                <w:sz w:val="26"/>
                <w:szCs w:val="26"/>
              </w:rPr>
              <w:t xml:space="preserve">проведение </w:t>
            </w:r>
            <w:r w:rsidR="001061F8" w:rsidRPr="001061F8">
              <w:rPr>
                <w:rFonts w:ascii="Times New Roman" w:eastAsia="Batang" w:hAnsi="Times New Roman"/>
                <w:sz w:val="26"/>
                <w:szCs w:val="26"/>
              </w:rPr>
              <w:t>15</w:t>
            </w:r>
            <w:r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="001061F8" w:rsidRPr="001061F8">
              <w:rPr>
                <w:rFonts w:ascii="Times New Roman" w:eastAsia="Batang" w:hAnsi="Times New Roman"/>
                <w:sz w:val="26"/>
                <w:szCs w:val="26"/>
              </w:rPr>
              <w:t>контактно-кооперационных бирж</w:t>
            </w:r>
          </w:p>
        </w:tc>
        <w:tc>
          <w:tcPr>
            <w:tcW w:w="2122" w:type="dxa"/>
            <w:hideMark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48" w:hanging="7"/>
              <w:jc w:val="both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973" w:type="dxa"/>
            <w:hideMark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bCs/>
                <w:spacing w:val="-8"/>
                <w:sz w:val="26"/>
                <w:szCs w:val="26"/>
              </w:rPr>
              <w:t>Минэкономики, Минпром</w:t>
            </w:r>
            <w:r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t xml:space="preserve">, органы государственного </w:t>
            </w:r>
            <w:r w:rsidRPr="001061F8">
              <w:rPr>
                <w:rFonts w:ascii="Times New Roman" w:eastAsia="Batang" w:hAnsi="Times New Roman"/>
                <w:bCs/>
                <w:spacing w:val="-12"/>
                <w:sz w:val="26"/>
                <w:szCs w:val="26"/>
              </w:rPr>
              <w:t>управления, облисполкомы</w:t>
            </w:r>
            <w:r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t xml:space="preserve">, Минский горисполком 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bCs/>
                <w:spacing w:val="-4"/>
                <w:sz w:val="26"/>
                <w:szCs w:val="26"/>
              </w:rPr>
              <w:t>9. Совершенствование порядка таможенного</w:t>
            </w:r>
            <w:r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t xml:space="preserve"> администрирования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8"/>
              <w:jc w:val="both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iCs/>
                <w:sz w:val="26"/>
                <w:szCs w:val="26"/>
                <w:lang w:eastAsia="ru-RU"/>
              </w:rPr>
              <w:t>расширение применения цифровых технологий в таможенном регулировании и внедрение технологий, обеспечивающих автоматическое совершение таможенных операций без участия должностных лиц</w:t>
            </w:r>
          </w:p>
        </w:tc>
        <w:tc>
          <w:tcPr>
            <w:tcW w:w="2122" w:type="dxa"/>
          </w:tcPr>
          <w:p w:rsidR="008C555B" w:rsidRPr="008C555B" w:rsidRDefault="008C555B" w:rsidP="008C555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8C555B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8C555B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center"/>
              <w:rPr>
                <w:rFonts w:ascii="Times New Roman" w:eastAsia="Batang" w:hAnsi="Times New Roman"/>
                <w:bCs/>
                <w:sz w:val="26"/>
                <w:szCs w:val="26"/>
              </w:rPr>
            </w:pP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t>ГТК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 xml:space="preserve">10. Совершенствование электронного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взаимо</w:t>
            </w:r>
            <w:r w:rsidR="008C555B" w:rsidRPr="008C555B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 xml:space="preserve">действия с плательщиками в целях обеспечения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комфортных условий для добровольного исполнения налоговых обязательств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autoSpaceDE w:val="0"/>
              <w:autoSpaceDN w:val="0"/>
              <w:adjustRightInd w:val="0"/>
              <w:spacing w:after="120" w:line="240" w:lineRule="exact"/>
              <w:ind w:left="138"/>
              <w:jc w:val="both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bCs/>
                <w:spacing w:val="-8"/>
                <w:sz w:val="26"/>
                <w:szCs w:val="26"/>
              </w:rPr>
              <w:t>внедрение электронных сервисов, увеличение</w:t>
            </w:r>
            <w:r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bCs/>
                <w:spacing w:val="-4"/>
                <w:sz w:val="26"/>
                <w:szCs w:val="26"/>
              </w:rPr>
              <w:t>числа субъектов хозяйствования, имеющих</w:t>
            </w:r>
            <w:r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t xml:space="preserve"> возможность </w:t>
            </w:r>
            <w:r w:rsidRPr="001061F8">
              <w:rPr>
                <w:rFonts w:ascii="Times New Roman" w:eastAsia="Batang" w:hAnsi="Times New Roman"/>
                <w:bCs/>
                <w:spacing w:val="-4"/>
                <w:sz w:val="26"/>
                <w:szCs w:val="26"/>
              </w:rPr>
              <w:t>электронного взаимодействия с</w:t>
            </w:r>
            <w:r w:rsidR="008C555B" w:rsidRPr="008C555B">
              <w:rPr>
                <w:rFonts w:ascii="Times New Roman" w:eastAsia="Batang" w:hAnsi="Times New Roman"/>
                <w:bCs/>
                <w:spacing w:val="-4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bCs/>
                <w:spacing w:val="-4"/>
                <w:sz w:val="26"/>
                <w:szCs w:val="26"/>
              </w:rPr>
              <w:t>налоговыми</w:t>
            </w:r>
            <w:r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t xml:space="preserve"> органами</w:t>
            </w:r>
          </w:p>
        </w:tc>
        <w:tc>
          <w:tcPr>
            <w:tcW w:w="2122" w:type="dxa"/>
          </w:tcPr>
          <w:p w:rsidR="008C555B" w:rsidRPr="008C555B" w:rsidRDefault="008C555B" w:rsidP="008C555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8C555B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8C555B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center"/>
              <w:rPr>
                <w:rFonts w:ascii="Times New Roman" w:eastAsia="Batang" w:hAnsi="Times New Roman"/>
                <w:bCs/>
                <w:sz w:val="26"/>
                <w:szCs w:val="26"/>
              </w:rPr>
            </w:pP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t>МНС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11. Повышение качества в строительной сфере:</w:t>
            </w:r>
          </w:p>
          <w:p w:rsidR="001061F8" w:rsidRPr="001061F8" w:rsidRDefault="001061F8" w:rsidP="008C555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before="60" w:after="0" w:line="240" w:lineRule="exact"/>
              <w:ind w:left="290" w:right="142" w:hanging="6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повышение качества разработки проектной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документации на строительство объектов </w:t>
            </w:r>
          </w:p>
          <w:p w:rsidR="001061F8" w:rsidRPr="001061F8" w:rsidRDefault="001061F8" w:rsidP="008C555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before="60" w:after="0" w:line="240" w:lineRule="exact"/>
              <w:ind w:left="290" w:right="142" w:hanging="6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соблюдение нормативных сроков строи</w:t>
            </w:r>
            <w:r w:rsidR="008C555B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тельства при возведении объектов</w:t>
            </w:r>
          </w:p>
          <w:p w:rsidR="001061F8" w:rsidRPr="001061F8" w:rsidRDefault="001061F8" w:rsidP="008C555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before="60" w:after="120" w:line="240" w:lineRule="exact"/>
              <w:ind w:left="290" w:right="142" w:hanging="6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повышение качества строительно-монтажных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работ, в том числе в сфере жилищного строительства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autoSpaceDE w:val="0"/>
              <w:autoSpaceDN w:val="0"/>
              <w:adjustRightInd w:val="0"/>
              <w:spacing w:after="120" w:line="240" w:lineRule="exact"/>
              <w:ind w:left="138"/>
              <w:jc w:val="both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bCs/>
                <w:spacing w:val="-8"/>
                <w:sz w:val="26"/>
                <w:szCs w:val="26"/>
              </w:rPr>
              <w:t>качество объектов строительства, сокращение</w:t>
            </w:r>
            <w:r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t xml:space="preserve"> количества объектов сверхнормативного незавершенного строительства, снижение </w:t>
            </w:r>
            <w:r w:rsidRPr="001061F8">
              <w:rPr>
                <w:rFonts w:ascii="Times New Roman" w:eastAsia="Batang" w:hAnsi="Times New Roman"/>
                <w:bCs/>
                <w:spacing w:val="-12"/>
                <w:sz w:val="26"/>
                <w:szCs w:val="26"/>
              </w:rPr>
              <w:t>числа нарушений, выявляемых Департаментом</w:t>
            </w:r>
            <w:r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t xml:space="preserve"> контроля и надзора за строительством Госстандарта</w:t>
            </w:r>
          </w:p>
        </w:tc>
        <w:tc>
          <w:tcPr>
            <w:tcW w:w="2122" w:type="dxa"/>
          </w:tcPr>
          <w:p w:rsidR="008C555B" w:rsidRPr="008C555B" w:rsidRDefault="008C555B" w:rsidP="008C555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8C555B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8C555B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center"/>
              <w:rPr>
                <w:rFonts w:ascii="Times New Roman" w:eastAsia="Batang" w:hAnsi="Times New Roman"/>
                <w:bCs/>
                <w:sz w:val="26"/>
                <w:szCs w:val="26"/>
              </w:rPr>
            </w:pP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t>Минстройархитектуры, Госстандарт, облиспол</w:t>
            </w:r>
            <w:r w:rsidR="008C555B">
              <w:rPr>
                <w:rFonts w:ascii="Times New Roman" w:eastAsia="Batang" w:hAnsi="Times New Roman"/>
                <w:bCs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t>комы, Минский горис</w:t>
            </w:r>
            <w:r w:rsidR="008C555B" w:rsidRPr="008C555B">
              <w:rPr>
                <w:rFonts w:ascii="Times New Roman" w:eastAsia="Batang" w:hAnsi="Times New Roman"/>
                <w:bCs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t xml:space="preserve">полком </w:t>
            </w:r>
          </w:p>
        </w:tc>
      </w:tr>
      <w:tr w:rsidR="001061F8" w:rsidRPr="001061F8" w:rsidTr="001061F8">
        <w:tc>
          <w:tcPr>
            <w:tcW w:w="15136" w:type="dxa"/>
            <w:gridSpan w:val="4"/>
            <w:shd w:val="clear" w:color="auto" w:fill="FFFFFF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center"/>
              <w:rPr>
                <w:rFonts w:ascii="Times New Roman" w:eastAsia="Batang" w:hAnsi="Times New Roman"/>
                <w:b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Повышение эффективности контроля качества сырья и комплектующих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  <w:hideMark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12. Развитие материально-технической базы для контроля качества продукции, сырья и комплектующих. Освоение эффективных методов контроля качества продукции и сырья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расширение испытательных возможностей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,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освоение прогрессивных методов контроля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, снижение затрат на испытания продукции, сырья и комплектующих </w:t>
            </w:r>
          </w:p>
        </w:tc>
        <w:tc>
          <w:tcPr>
            <w:tcW w:w="2122" w:type="dxa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3" w:type="dxa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органы государственного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управления, организации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, облисполкомы, Минский горисполком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lastRenderedPageBreak/>
              <w:t xml:space="preserve">13. Разработка типовых рекомендаций по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самоконтролю на рабочем месте за качеством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производимой продукции и оказываемых услуг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утверждение типовых рекомендаций </w:t>
            </w:r>
          </w:p>
        </w:tc>
        <w:tc>
          <w:tcPr>
            <w:tcW w:w="2122" w:type="dxa"/>
          </w:tcPr>
          <w:p w:rsidR="001061F8" w:rsidRPr="001061F8" w:rsidRDefault="001061F8" w:rsidP="00BE6D65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973" w:type="dxa"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Госстандарт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14. Внедрение механизмов самоконтроля на рабочем месте за качеством производимой продукции и оказываемых услуг 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утверждение отраслевых рекомендаций по организации самоконтроля на рабочем  месте</w:t>
            </w:r>
          </w:p>
        </w:tc>
        <w:tc>
          <w:tcPr>
            <w:tcW w:w="2122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органы государственного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у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правления, организации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, облисполкомы, Минский горисполком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576D2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15. Внедрение в организациях </w:t>
            </w:r>
            <w:r w:rsidRPr="001576D2">
              <w:rPr>
                <w:rFonts w:ascii="Times New Roman" w:eastAsia="Batang" w:hAnsi="Times New Roman"/>
                <w:sz w:val="26"/>
                <w:szCs w:val="26"/>
              </w:rPr>
              <w:t>наставни</w:t>
            </w:r>
            <w:r w:rsidR="001576D2">
              <w:rPr>
                <w:rFonts w:ascii="Times New Roman" w:eastAsia="Batang" w:hAnsi="Times New Roman"/>
                <w:sz w:val="26"/>
                <w:szCs w:val="26"/>
              </w:rPr>
              <w:t>-</w:t>
            </w:r>
            <w:r w:rsidRPr="001576D2">
              <w:rPr>
                <w:rFonts w:ascii="Times New Roman" w:eastAsia="Batang" w:hAnsi="Times New Roman"/>
                <w:sz w:val="26"/>
                <w:szCs w:val="26"/>
              </w:rPr>
              <w:t xml:space="preserve">чества </w:t>
            </w:r>
            <w:r w:rsidR="001576D2"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в целях </w:t>
            </w:r>
            <w:r w:rsidRPr="001576D2">
              <w:rPr>
                <w:rFonts w:ascii="Times New Roman" w:eastAsia="Batang" w:hAnsi="Times New Roman"/>
                <w:sz w:val="26"/>
                <w:szCs w:val="26"/>
              </w:rPr>
              <w:t>профессионального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роста молодых работников и культивирования ответственного отношения к труду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снижение текучести кадров на предприятиях и оптимизация возрастной структуры трудовых коллективов</w:t>
            </w:r>
          </w:p>
        </w:tc>
        <w:tc>
          <w:tcPr>
            <w:tcW w:w="2122" w:type="dxa"/>
          </w:tcPr>
          <w:p w:rsidR="00E43AC0" w:rsidRPr="00E43AC0" w:rsidRDefault="00E43AC0" w:rsidP="00E43A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E43AC0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E43AC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органы государственного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управления, организации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, облисполкомы, Минский горисполком, </w:t>
            </w:r>
            <w:r w:rsidR="00BE6D65">
              <w:rPr>
                <w:rFonts w:ascii="Times New Roman" w:eastAsia="Batang" w:hAnsi="Times New Roman"/>
                <w:sz w:val="26"/>
                <w:szCs w:val="26"/>
              </w:rPr>
              <w:t>ФПБ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576D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 xml:space="preserve">16. Расширение практики получения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наиболее опытными работниками, длительное время не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допускаю</w:t>
            </w:r>
            <w:r w:rsidR="001576D2">
              <w:rPr>
                <w:rFonts w:ascii="Times New Roman" w:eastAsia="Batang" w:hAnsi="Times New Roman"/>
                <w:spacing w:val="-8"/>
                <w:sz w:val="26"/>
                <w:szCs w:val="26"/>
              </w:rPr>
              <w:t xml:space="preserve">щими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брака при производстве продукции</w:t>
            </w:r>
            <w:r w:rsidR="001576D2">
              <w:rPr>
                <w:rFonts w:ascii="Times New Roman" w:eastAsia="Batang" w:hAnsi="Times New Roman"/>
                <w:spacing w:val="-8"/>
                <w:sz w:val="26"/>
                <w:szCs w:val="26"/>
              </w:rPr>
              <w:t xml:space="preserve">, </w:t>
            </w:r>
            <w:r w:rsidR="001576D2"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личного</w:t>
            </w:r>
            <w:r w:rsidR="001576D2"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клейма качества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повышение мотивации и вовлеченности специалистов в производственный процесс</w:t>
            </w:r>
          </w:p>
        </w:tc>
        <w:tc>
          <w:tcPr>
            <w:tcW w:w="2122" w:type="dxa"/>
          </w:tcPr>
          <w:p w:rsidR="00E43AC0" w:rsidRPr="00E43AC0" w:rsidRDefault="00E43AC0" w:rsidP="00E43A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E43AC0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E43AC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органы государственного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управления, организации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, облисполкомы, Минский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горисполком, Союз неком</w:t>
            </w:r>
            <w:r w:rsidR="00E43AC0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мерческих организаций ”Конфедерация промыш</w:t>
            </w:r>
            <w:r w:rsidR="00E43AC0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ленников и предприни</w:t>
            </w:r>
            <w:r w:rsidR="00E43AC0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мателей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(нанимателей)“</w:t>
            </w:r>
          </w:p>
        </w:tc>
      </w:tr>
      <w:tr w:rsidR="001061F8" w:rsidRPr="001061F8" w:rsidTr="001061F8">
        <w:tc>
          <w:tcPr>
            <w:tcW w:w="15136" w:type="dxa"/>
            <w:gridSpan w:val="4"/>
            <w:shd w:val="clear" w:color="auto" w:fill="FFFFFF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center"/>
              <w:rPr>
                <w:rFonts w:ascii="Times New Roman" w:eastAsia="Batang" w:hAnsi="Times New Roman"/>
                <w:b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Бережное и продуманное отношение к ресурсам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  <w:hideMark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17. Внедрение современных ресурсо- и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энергосберегающих технологий, оборудования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и материалов в целях экономии топливно-энергетических ресурсов 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достижение в 2024 году показателей экономии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топливно-энергетических ресурсов, установ</w:t>
            </w:r>
            <w:r w:rsidR="00E43AC0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ленных в Государственной программе ”Энергосбережение“ на 2021</w:t>
            </w:r>
            <w:r w:rsidR="00E43AC0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–</w:t>
            </w:r>
            <w:r w:rsidR="00E43AC0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2025 годы</w:t>
            </w:r>
          </w:p>
        </w:tc>
        <w:tc>
          <w:tcPr>
            <w:tcW w:w="2122" w:type="dxa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3" w:type="dxa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органы государственного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 xml:space="preserve">управления, </w:t>
            </w:r>
            <w:r w:rsidR="00E43AC0"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организации</w:t>
            </w:r>
            <w:r w:rsidR="00E43AC0" w:rsidRPr="00E43AC0">
              <w:rPr>
                <w:rFonts w:ascii="Times New Roman" w:eastAsia="Batang" w:hAnsi="Times New Roman"/>
                <w:spacing w:val="-4"/>
                <w:sz w:val="26"/>
                <w:szCs w:val="26"/>
              </w:rPr>
              <w:t>,</w:t>
            </w:r>
            <w:r w:rsidR="00E43AC0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облисполкомы, Минский горисполком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18. Разработка типовой методологии ”бережливого производства“ 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утверждение типовой методологии ”бережливого производства“</w:t>
            </w:r>
          </w:p>
        </w:tc>
        <w:tc>
          <w:tcPr>
            <w:tcW w:w="2122" w:type="dxa"/>
          </w:tcPr>
          <w:p w:rsidR="001061F8" w:rsidRPr="001061F8" w:rsidRDefault="001576D2" w:rsidP="001576D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>
              <w:rPr>
                <w:rFonts w:ascii="Times New Roman" w:eastAsia="Batang" w:hAnsi="Times New Roman"/>
                <w:sz w:val="26"/>
                <w:szCs w:val="26"/>
              </w:rPr>
              <w:t>март</w:t>
            </w: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Госстандарт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F57C25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19. </w:t>
            </w:r>
            <w:r w:rsidR="00F57C25" w:rsidRPr="00F57C25">
              <w:rPr>
                <w:rFonts w:ascii="Times New Roman" w:eastAsia="Batang" w:hAnsi="Times New Roman"/>
                <w:sz w:val="26"/>
                <w:szCs w:val="26"/>
              </w:rPr>
              <w:t>Внедрение методологии ”бережливого производства“ и оптимизация процессов производства</w:t>
            </w:r>
          </w:p>
        </w:tc>
        <w:tc>
          <w:tcPr>
            <w:tcW w:w="4949" w:type="dxa"/>
          </w:tcPr>
          <w:p w:rsidR="001061F8" w:rsidRPr="001061F8" w:rsidRDefault="001061F8" w:rsidP="00544728">
            <w:pPr>
              <w:pageBreakBefore/>
              <w:widowControl w:val="0"/>
              <w:autoSpaceDE w:val="0"/>
              <w:autoSpaceDN w:val="0"/>
              <w:adjustRightInd w:val="0"/>
              <w:spacing w:after="0" w:line="240" w:lineRule="exact"/>
              <w:ind w:left="147"/>
              <w:jc w:val="both"/>
              <w:rPr>
                <w:rFonts w:ascii="Times New Roman" w:eastAsia="Batang" w:hAnsi="Times New Roman"/>
                <w:spacing w:val="-4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утверждение отраслевых рекомендаций, доведение процентных показателей снижения потерь из-за</w:t>
            </w:r>
            <w:r w:rsidR="00E43AC0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выпуска дефектной продукции</w:t>
            </w:r>
            <w:r w:rsidR="00E43AC0">
              <w:rPr>
                <w:rFonts w:ascii="Times New Roman" w:eastAsia="Batang" w:hAnsi="Times New Roman"/>
                <w:sz w:val="26"/>
                <w:szCs w:val="26"/>
              </w:rPr>
              <w:t xml:space="preserve">, </w:t>
            </w:r>
            <w:hyperlink r:id="rId10" w:tooltip="Перепроизводство" w:history="1">
              <w:r w:rsidRPr="001061F8">
                <w:rPr>
                  <w:rFonts w:ascii="Times New Roman" w:eastAsia="Batang" w:hAnsi="Times New Roman"/>
                  <w:sz w:val="26"/>
                  <w:szCs w:val="26"/>
                </w:rPr>
                <w:t>перепроизводства</w:t>
              </w:r>
            </w:hyperlink>
            <w:r w:rsidR="00E43AC0">
              <w:rPr>
                <w:rFonts w:ascii="Times New Roman" w:eastAsia="Batang" w:hAnsi="Times New Roman"/>
                <w:sz w:val="26"/>
                <w:szCs w:val="26"/>
              </w:rPr>
              <w:t xml:space="preserve">,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ожидания</w:t>
            </w:r>
            <w:r w:rsidR="00E43AC0">
              <w:rPr>
                <w:rFonts w:ascii="Times New Roman" w:eastAsia="Batang" w:hAnsi="Times New Roman"/>
                <w:spacing w:val="-4"/>
                <w:sz w:val="26"/>
                <w:szCs w:val="26"/>
              </w:rPr>
              <w:t>,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 xml:space="preserve"> транспортировки и перемещени</w:t>
            </w:r>
            <w:r w:rsidR="001576D2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я</w:t>
            </w:r>
          </w:p>
          <w:p w:rsidR="001061F8" w:rsidRPr="001061F8" w:rsidRDefault="001061F8" w:rsidP="00544728">
            <w:pPr>
              <w:pageBreakBefore/>
              <w:shd w:val="clear" w:color="auto" w:fill="FFFFFF"/>
              <w:spacing w:before="40" w:after="120" w:line="240" w:lineRule="exact"/>
              <w:ind w:left="147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достижение установленных отраслевых показателей по оптимизации процессов производства, внедрение техник ”береж</w:t>
            </w:r>
            <w:r w:rsidR="00E43AC0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ливого производства“ на предприятиях</w:t>
            </w:r>
          </w:p>
        </w:tc>
        <w:tc>
          <w:tcPr>
            <w:tcW w:w="2122" w:type="dxa"/>
          </w:tcPr>
          <w:p w:rsid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 течение года</w:t>
            </w:r>
          </w:p>
          <w:p w:rsidR="001576D2" w:rsidRPr="001576D2" w:rsidRDefault="001576D2" w:rsidP="001576D2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</w:p>
          <w:p w:rsidR="001576D2" w:rsidRPr="001576D2" w:rsidRDefault="001576D2" w:rsidP="001576D2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</w:p>
          <w:p w:rsidR="001576D2" w:rsidRDefault="001576D2" w:rsidP="001576D2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</w:p>
          <w:p w:rsidR="001576D2" w:rsidRPr="001576D2" w:rsidRDefault="001576D2" w:rsidP="001576D2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</w:p>
          <w:p w:rsidR="001576D2" w:rsidRPr="001061F8" w:rsidRDefault="001576D2" w:rsidP="00D74865">
            <w:pPr>
              <w:spacing w:after="0" w:line="240" w:lineRule="exact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органы государственного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 xml:space="preserve">управления, </w:t>
            </w:r>
            <w:r w:rsidR="00E43AC0"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организации</w:t>
            </w:r>
            <w:r w:rsidR="00E43AC0">
              <w:rPr>
                <w:rFonts w:ascii="Times New Roman" w:eastAsia="Batang" w:hAnsi="Times New Roman"/>
                <w:sz w:val="26"/>
                <w:szCs w:val="26"/>
              </w:rPr>
              <w:t xml:space="preserve">,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облисполкомы, Минский горисполком</w:t>
            </w:r>
            <w:r w:rsidR="00E43AC0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</w:p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</w:tr>
      <w:tr w:rsidR="001061F8" w:rsidRPr="001061F8" w:rsidTr="001061F8">
        <w:tc>
          <w:tcPr>
            <w:tcW w:w="15136" w:type="dxa"/>
            <w:gridSpan w:val="4"/>
            <w:shd w:val="clear" w:color="auto" w:fill="FFFFFF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center"/>
              <w:rPr>
                <w:rFonts w:ascii="Times New Roman" w:eastAsia="Batang" w:hAnsi="Times New Roman"/>
                <w:b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Внедрение инноваций и рационализаторских идей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20. Создание практико-ориентированной среды (экспериментальные площадки, лаборатории, учебно-опытные участки) в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целях формирования инновационных навыков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проведение конкурса в сфере изобретательства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”Лепшы патэнт Беларусi“, внедрение новых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технических решений, защищенных патентом</w:t>
            </w:r>
          </w:p>
        </w:tc>
        <w:tc>
          <w:tcPr>
            <w:tcW w:w="2122" w:type="dxa"/>
          </w:tcPr>
          <w:p w:rsidR="001061F8" w:rsidRPr="001061F8" w:rsidRDefault="001061F8" w:rsidP="001576D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II –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en-US"/>
              </w:rPr>
              <w:t> </w:t>
            </w:r>
            <w:r w:rsidR="001576D2">
              <w:rPr>
                <w:rFonts w:ascii="Times New Roman" w:eastAsia="Batang" w:hAnsi="Times New Roman"/>
                <w:sz w:val="26"/>
                <w:szCs w:val="26"/>
              </w:rPr>
              <w:t>IV кварталы</w:t>
            </w: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ГКНТ, НАН Беларуси, НЦИС, организации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  <w:hideMark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21. Внедрение рационализаторских идей (предложений) для достижения высокого качества отечественной продукции, работ и услуг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разработка локального правового акта, предусматривающего создание условий, способствующих разработке рационализа</w:t>
            </w:r>
            <w:r w:rsidR="006B6C10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торских идей (предложений), отчет об эффективности внедренных рационализа</w:t>
            </w:r>
            <w:r w:rsidR="006B6C10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торских идей (предложений) </w:t>
            </w:r>
          </w:p>
        </w:tc>
        <w:tc>
          <w:tcPr>
            <w:tcW w:w="2122" w:type="dxa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3" w:type="dxa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органы государственного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управления, организации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22. Внедрение новых механизмов стимули</w:t>
            </w:r>
            <w:r w:rsidR="006B6C10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рования инвестиционных проектов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принятие нормативных правовых актов</w:t>
            </w:r>
          </w:p>
        </w:tc>
        <w:tc>
          <w:tcPr>
            <w:tcW w:w="2122" w:type="dxa"/>
          </w:tcPr>
          <w:p w:rsidR="006B6C10" w:rsidRPr="006B6C10" w:rsidRDefault="006B6C10" w:rsidP="006B6C10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6B6C10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6B6C1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 w:firstLine="22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Минэкономики, органы государственного управ</w:t>
            </w:r>
            <w:r w:rsidR="00AA07C1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ления, облисполкомы, Минский горисполком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23. Совершенствование системы инновационной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инфраструктуры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развитие существующих и создание новых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субъектов инновационной инфраструктуры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, о</w:t>
            </w:r>
            <w:r w:rsidRPr="001061F8">
              <w:rPr>
                <w:rFonts w:ascii="Times New Roman" w:eastAsia="Batang" w:hAnsi="Times New Roman"/>
                <w:spacing w:val="-2"/>
                <w:sz w:val="26"/>
                <w:szCs w:val="26"/>
              </w:rPr>
              <w:t xml:space="preserve">тчет о результативности деятельности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субъектов инновационной инфраструктуры</w:t>
            </w:r>
          </w:p>
        </w:tc>
        <w:tc>
          <w:tcPr>
            <w:tcW w:w="2122" w:type="dxa"/>
          </w:tcPr>
          <w:p w:rsidR="006B6C10" w:rsidRPr="006B6C10" w:rsidRDefault="006B6C10" w:rsidP="006B6C10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6B6C10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6B6C1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 w:firstLine="22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ГКНТ, Минобразование, облисполкомы, Минский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горисполком, организации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  <w:hideMark/>
          </w:tcPr>
          <w:p w:rsidR="001061F8" w:rsidRPr="001061F8" w:rsidRDefault="001061F8" w:rsidP="001576D2">
            <w:pPr>
              <w:pageBreakBefore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8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24. Расширение сети центров поддержки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 xml:space="preserve">технологий </w:t>
            </w:r>
            <w:r w:rsidR="00FC5CB9">
              <w:rPr>
                <w:rFonts w:ascii="Times New Roman" w:eastAsia="Batang" w:hAnsi="Times New Roman"/>
                <w:spacing w:val="-4"/>
                <w:sz w:val="26"/>
                <w:szCs w:val="26"/>
              </w:rPr>
              <w:t xml:space="preserve">и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инноваций и совершенствование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их деятельности, в том числе путем разработки электронной платформы для взаимодействия участников </w:t>
            </w:r>
            <w:r w:rsidR="001576D2">
              <w:rPr>
                <w:rFonts w:ascii="Times New Roman" w:eastAsia="Batang" w:hAnsi="Times New Roman"/>
                <w:sz w:val="26"/>
                <w:szCs w:val="26"/>
              </w:rPr>
              <w:t xml:space="preserve">данной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сети </w:t>
            </w:r>
          </w:p>
        </w:tc>
        <w:tc>
          <w:tcPr>
            <w:tcW w:w="4949" w:type="dxa"/>
          </w:tcPr>
          <w:p w:rsidR="001061F8" w:rsidRPr="001061F8" w:rsidRDefault="001061F8" w:rsidP="00AA07C1">
            <w:pPr>
              <w:pageBreakBefore/>
              <w:widowControl w:val="0"/>
              <w:autoSpaceDE w:val="0"/>
              <w:autoSpaceDN w:val="0"/>
              <w:adjustRightInd w:val="0"/>
              <w:spacing w:after="80"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открытие новых центров поддержки технологий и инноваций</w:t>
            </w:r>
          </w:p>
        </w:tc>
        <w:tc>
          <w:tcPr>
            <w:tcW w:w="2122" w:type="dxa"/>
            <w:hideMark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8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3" w:type="dxa"/>
            <w:hideMark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80" w:line="240" w:lineRule="exact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ГКНТ, НАН Беларуси, НЦИС, организации</w:t>
            </w:r>
          </w:p>
        </w:tc>
      </w:tr>
      <w:tr w:rsidR="001061F8" w:rsidRPr="001061F8" w:rsidTr="001061F8">
        <w:tc>
          <w:tcPr>
            <w:tcW w:w="15136" w:type="dxa"/>
            <w:gridSpan w:val="4"/>
            <w:shd w:val="clear" w:color="auto" w:fill="FFFFFF"/>
          </w:tcPr>
          <w:p w:rsidR="001061F8" w:rsidRPr="001061F8" w:rsidRDefault="001576D2" w:rsidP="001576D2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left="147"/>
              <w:jc w:val="center"/>
              <w:rPr>
                <w:rFonts w:ascii="Times New Roman" w:eastAsia="Batang" w:hAnsi="Times New Roman"/>
                <w:spacing w:val="-20"/>
                <w:sz w:val="26"/>
                <w:szCs w:val="26"/>
                <w:highlight w:val="green"/>
              </w:rPr>
            </w:pPr>
            <w:r>
              <w:rPr>
                <w:rFonts w:ascii="Times New Roman" w:eastAsia="Batang" w:hAnsi="Times New Roman"/>
                <w:sz w:val="26"/>
                <w:szCs w:val="26"/>
              </w:rPr>
              <w:t>Обеспечение у</w:t>
            </w:r>
            <w:r w:rsidR="001061F8" w:rsidRPr="001061F8">
              <w:rPr>
                <w:rFonts w:ascii="Times New Roman" w:eastAsia="Batang" w:hAnsi="Times New Roman"/>
                <w:sz w:val="26"/>
                <w:szCs w:val="26"/>
              </w:rPr>
              <w:t>стойчиво</w:t>
            </w:r>
            <w:r>
              <w:rPr>
                <w:rFonts w:ascii="Times New Roman" w:eastAsia="Batang" w:hAnsi="Times New Roman"/>
                <w:sz w:val="26"/>
                <w:szCs w:val="26"/>
              </w:rPr>
              <w:t xml:space="preserve">го </w:t>
            </w:r>
            <w:r w:rsidR="001061F8" w:rsidRPr="001061F8">
              <w:rPr>
                <w:rFonts w:ascii="Times New Roman" w:eastAsia="Batang" w:hAnsi="Times New Roman"/>
                <w:sz w:val="26"/>
                <w:szCs w:val="26"/>
              </w:rPr>
              <w:t>качеств</w:t>
            </w:r>
            <w:r>
              <w:rPr>
                <w:rFonts w:ascii="Times New Roman" w:eastAsia="Batang" w:hAnsi="Times New Roman"/>
                <w:sz w:val="26"/>
                <w:szCs w:val="26"/>
              </w:rPr>
              <w:t>а</w:t>
            </w:r>
            <w:r w:rsidR="001061F8"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во всех отраслях экономики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  <w:hideMark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8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25. Расширение области внедрения автома</w:t>
            </w:r>
            <w:r w:rsidR="00AA07C1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тизированных систем контроля</w:t>
            </w:r>
            <w:r w:rsidR="00BE6D65">
              <w:rPr>
                <w:rFonts w:ascii="Times New Roman" w:eastAsia="Batang" w:hAnsi="Times New Roman"/>
                <w:sz w:val="26"/>
                <w:szCs w:val="26"/>
              </w:rPr>
              <w:t xml:space="preserve"> и учета электрической энергии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промышленных и бытовых потребителей</w:t>
            </w:r>
          </w:p>
        </w:tc>
        <w:tc>
          <w:tcPr>
            <w:tcW w:w="4949" w:type="dxa"/>
          </w:tcPr>
          <w:p w:rsidR="001061F8" w:rsidRPr="001061F8" w:rsidRDefault="001061F8" w:rsidP="001576D2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внедрение автоматизированных систем контроля и учета электрической энергии  промышленных и бытовых потребителей, увеличение количества областей, где внедр</w:t>
            </w:r>
            <w:r w:rsidR="001576D2">
              <w:rPr>
                <w:rFonts w:ascii="Times New Roman" w:eastAsia="Batang" w:hAnsi="Times New Roman"/>
                <w:sz w:val="26"/>
                <w:szCs w:val="26"/>
              </w:rPr>
              <w:t>яются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автоматизированные системы контроля и учета электрической энергии</w:t>
            </w:r>
          </w:p>
        </w:tc>
        <w:tc>
          <w:tcPr>
            <w:tcW w:w="2122" w:type="dxa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3" w:type="dxa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firstLine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Минэнерго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576D2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8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26. Актуализация Программы повышения качества продукции, производимой органи</w:t>
            </w:r>
            <w:r w:rsidR="00AA07C1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зациями системы Министерства промыш</w:t>
            </w:r>
            <w:r w:rsidR="00AA07C1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 xml:space="preserve">ленности, на 2021 – 2025 годы и реализация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ее мероприятий</w:t>
            </w:r>
          </w:p>
        </w:tc>
        <w:tc>
          <w:tcPr>
            <w:tcW w:w="4949" w:type="dxa"/>
          </w:tcPr>
          <w:p w:rsidR="001061F8" w:rsidRPr="001061F8" w:rsidRDefault="00AA07C1" w:rsidP="001061F8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AA07C1">
              <w:rPr>
                <w:rFonts w:ascii="Times New Roman" w:eastAsia="Batang" w:hAnsi="Times New Roman"/>
                <w:spacing w:val="-8"/>
                <w:sz w:val="26"/>
                <w:szCs w:val="26"/>
              </w:rPr>
              <w:t xml:space="preserve">внесение </w:t>
            </w:r>
            <w:r w:rsidR="001061F8"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изменени</w:t>
            </w:r>
            <w:r w:rsidRPr="00AA07C1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й</w:t>
            </w:r>
            <w:r w:rsidR="001061F8"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 xml:space="preserve"> в </w:t>
            </w:r>
            <w:r w:rsidRPr="00AA07C1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названную</w:t>
            </w:r>
            <w:r w:rsidR="001061F8"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 xml:space="preserve"> </w:t>
            </w:r>
            <w:r w:rsidRPr="00AA07C1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П</w:t>
            </w:r>
            <w:r w:rsidR="001061F8"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рограмму</w:t>
            </w:r>
            <w:r w:rsidR="001061F8"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, </w:t>
            </w:r>
            <w:r w:rsidR="001061F8"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уточнение индикаторов качества, повышение</w:t>
            </w:r>
            <w:r w:rsidR="001061F8"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качества выпускаемой продукции и удов</w:t>
            </w:r>
            <w:r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="001061F8" w:rsidRPr="001061F8">
              <w:rPr>
                <w:rFonts w:ascii="Times New Roman" w:eastAsia="Batang" w:hAnsi="Times New Roman"/>
                <w:sz w:val="26"/>
                <w:szCs w:val="26"/>
              </w:rPr>
              <w:t>летворенности потребителей в процентном соотношении</w:t>
            </w:r>
          </w:p>
        </w:tc>
        <w:tc>
          <w:tcPr>
            <w:tcW w:w="2122" w:type="dxa"/>
          </w:tcPr>
          <w:p w:rsidR="001061F8" w:rsidRPr="001061F8" w:rsidRDefault="001061F8" w:rsidP="001576D2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февраль (актуализация), </w:t>
            </w:r>
            <w:r w:rsidR="00AF6F15">
              <w:rPr>
                <w:rFonts w:ascii="Times New Roman" w:eastAsia="Batang" w:hAnsi="Times New Roman"/>
                <w:sz w:val="26"/>
                <w:szCs w:val="26"/>
              </w:rPr>
              <w:t xml:space="preserve"> 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 течение года (выполнение)</w:t>
            </w: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left="14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Минпром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  <w:hideMark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8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27. Модернизация теплоисточников с использованием в качестве топлива местных топливно-энергетических ресурсов и электроэнергетической инфраструктуры</w:t>
            </w:r>
          </w:p>
        </w:tc>
        <w:tc>
          <w:tcPr>
            <w:tcW w:w="4949" w:type="dxa"/>
          </w:tcPr>
          <w:p w:rsidR="001061F8" w:rsidRPr="001061F8" w:rsidRDefault="001061F8" w:rsidP="003054E1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реконструкция (модернизация) теплоисточ</w:t>
            </w:r>
            <w:r w:rsidR="00AA07C1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ников, электроэнергетической инфраструк</w:t>
            </w:r>
            <w:r w:rsidR="00AA07C1" w:rsidRPr="00AA07C1">
              <w:rPr>
                <w:rFonts w:ascii="Times New Roman" w:eastAsia="Batang" w:hAnsi="Times New Roman"/>
                <w:spacing w:val="-4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 xml:space="preserve">туры, увеличение числа реконструированных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теплоисточников и линий э</w:t>
            </w:r>
            <w:r w:rsidR="003054E1">
              <w:rPr>
                <w:rFonts w:ascii="Times New Roman" w:eastAsia="Batang" w:hAnsi="Times New Roman"/>
                <w:sz w:val="26"/>
                <w:szCs w:val="26"/>
              </w:rPr>
              <w:t>л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е</w:t>
            </w:r>
            <w:r w:rsidR="003054E1">
              <w:rPr>
                <w:rFonts w:ascii="Times New Roman" w:eastAsia="Batang" w:hAnsi="Times New Roman"/>
                <w:sz w:val="26"/>
                <w:szCs w:val="26"/>
              </w:rPr>
              <w:t>ктр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опередачи различных классов напряжени</w:t>
            </w:r>
            <w:r w:rsidR="003054E1">
              <w:rPr>
                <w:rFonts w:ascii="Times New Roman" w:eastAsia="Batang" w:hAnsi="Times New Roman"/>
                <w:sz w:val="26"/>
                <w:szCs w:val="26"/>
              </w:rPr>
              <w:t>я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в объеме не менее 2700 км</w:t>
            </w:r>
          </w:p>
        </w:tc>
        <w:tc>
          <w:tcPr>
            <w:tcW w:w="2122" w:type="dxa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3" w:type="dxa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облисполкомы, МЖКХ, Минэнерго</w:t>
            </w:r>
          </w:p>
        </w:tc>
      </w:tr>
      <w:tr w:rsidR="001061F8" w:rsidRPr="001061F8" w:rsidTr="00AA07C1">
        <w:trPr>
          <w:trHeight w:val="820"/>
        </w:trPr>
        <w:tc>
          <w:tcPr>
            <w:tcW w:w="5092" w:type="dxa"/>
            <w:shd w:val="clear" w:color="auto" w:fill="FFFFFF"/>
            <w:hideMark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8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28. Совершенствование системы учета лесных ресурсов для сохранения и усиления основных функций лесов 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внедрение программного продукта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br/>
              <w:t>АРМ ”Лесово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en-US"/>
              </w:rPr>
              <w:t>c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становление“, проведение лесоустройства на площади 963,3 тыс. га</w:t>
            </w:r>
          </w:p>
        </w:tc>
        <w:tc>
          <w:tcPr>
            <w:tcW w:w="2122" w:type="dxa"/>
          </w:tcPr>
          <w:p w:rsidR="00AA07C1" w:rsidRPr="00AA07C1" w:rsidRDefault="00AA07C1" w:rsidP="00AA07C1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AA07C1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AA07C1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left="141" w:firstLine="22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Минлесхоз, организации Минлесхоза</w:t>
            </w:r>
          </w:p>
        </w:tc>
      </w:tr>
      <w:tr w:rsidR="001061F8" w:rsidRPr="001061F8" w:rsidTr="00AA07C1">
        <w:tc>
          <w:tcPr>
            <w:tcW w:w="5092" w:type="dxa"/>
            <w:shd w:val="clear" w:color="auto" w:fill="FFFFFF"/>
            <w:hideMark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8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29. Увеличение покрытия лесного фонда </w:t>
            </w: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автоматизированными системами ”Видеонаблю</w:t>
            </w:r>
            <w:r w:rsidR="00AA07C1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 xml:space="preserve">дение“ в целях своевременного обнаружения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лесных пожаров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 xml:space="preserve">покрытие </w:t>
            </w:r>
            <w:r w:rsidR="0054472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 xml:space="preserve">100 процентов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площади лесного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фонда автоматизированной системой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”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Видеонаблюдение“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, п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овышение эффекти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</w:t>
            </w:r>
            <w:r w:rsidR="00AA07C1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 xml:space="preserve">ности своевременного обнаружения лесных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пожаров</w:t>
            </w:r>
          </w:p>
        </w:tc>
        <w:tc>
          <w:tcPr>
            <w:tcW w:w="2122" w:type="dxa"/>
          </w:tcPr>
          <w:p w:rsidR="00AA07C1" w:rsidRPr="00AA07C1" w:rsidRDefault="00AA07C1" w:rsidP="00AA07C1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AA07C1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AA07C1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left="141" w:firstLine="22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  <w:hideMark/>
          </w:tcPr>
          <w:p w:rsidR="00AA07C1" w:rsidRPr="00AA07C1" w:rsidRDefault="00AA07C1" w:rsidP="00AA07C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AA07C1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AA07C1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left="139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</w:tr>
      <w:tr w:rsidR="001061F8" w:rsidRPr="001061F8" w:rsidTr="001061F8">
        <w:tc>
          <w:tcPr>
            <w:tcW w:w="5092" w:type="dxa"/>
            <w:shd w:val="clear" w:color="auto" w:fill="FFFFFF"/>
            <w:hideMark/>
          </w:tcPr>
          <w:p w:rsidR="001061F8" w:rsidRPr="001061F8" w:rsidRDefault="001061F8" w:rsidP="001061F8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30. Переоснащение и модернизация произ</w:t>
            </w:r>
            <w:r w:rsidR="00DC6152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водств</w:t>
            </w:r>
          </w:p>
        </w:tc>
        <w:tc>
          <w:tcPr>
            <w:tcW w:w="4949" w:type="dxa"/>
          </w:tcPr>
          <w:p w:rsidR="001061F8" w:rsidRPr="001061F8" w:rsidRDefault="001061F8" w:rsidP="0054472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повышение технического уровня произ</w:t>
            </w:r>
            <w:r w:rsidR="00DC6152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водств за счет их переоснащения и модер</w:t>
            </w:r>
            <w:r w:rsidR="00DC6152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низации в соответствии с программами (планами) модернизации и технического переоснащения</w:t>
            </w:r>
          </w:p>
        </w:tc>
        <w:tc>
          <w:tcPr>
            <w:tcW w:w="2122" w:type="dxa"/>
            <w:hideMark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3" w:type="dxa"/>
            <w:hideMark/>
          </w:tcPr>
          <w:p w:rsidR="001061F8" w:rsidRPr="001061F8" w:rsidRDefault="001061F8" w:rsidP="0054472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органы государственного </w:t>
            </w: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управления, облисполкомы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, Минский горисполком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31. Создание новых предприятий по произ</w:t>
            </w:r>
            <w:r w:rsidR="00DC6152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 xml:space="preserve">водству высокотехнологичных качественных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товаров (оказанию услуг) резидентами Китайско-Белорусского индустриального парка ”Великий камень“ </w:t>
            </w:r>
          </w:p>
        </w:tc>
        <w:tc>
          <w:tcPr>
            <w:tcW w:w="4949" w:type="dxa"/>
          </w:tcPr>
          <w:p w:rsidR="001061F8" w:rsidRPr="001061F8" w:rsidRDefault="001061F8" w:rsidP="003054E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реализация инвестиционных проектов резидентами Белорусско-Китайского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индустриального парка ”Великий камень“,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создание не менее </w:t>
            </w:r>
            <w:r w:rsidR="00DC6152">
              <w:rPr>
                <w:rFonts w:ascii="Times New Roman" w:eastAsia="Batang" w:hAnsi="Times New Roman"/>
                <w:sz w:val="26"/>
                <w:szCs w:val="26"/>
              </w:rPr>
              <w:t>восьми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новых </w:t>
            </w:r>
            <w:r w:rsidRPr="00D74865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предприятий, осуществл</w:t>
            </w:r>
            <w:r w:rsidR="003054E1" w:rsidRPr="00D74865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яющих</w:t>
            </w:r>
            <w:r w:rsidRPr="00D74865">
              <w:rPr>
                <w:rFonts w:ascii="Times New Roman" w:eastAsia="Batang" w:hAnsi="Times New Roman"/>
                <w:spacing w:val="-12"/>
                <w:sz w:val="26"/>
                <w:szCs w:val="26"/>
              </w:rPr>
              <w:t xml:space="preserve"> хозяйственн</w:t>
            </w:r>
            <w:r w:rsidR="003054E1" w:rsidRPr="00D74865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ую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деятельност</w:t>
            </w:r>
            <w:r w:rsidR="003054E1">
              <w:rPr>
                <w:rFonts w:ascii="Times New Roman" w:eastAsia="Batang" w:hAnsi="Times New Roman"/>
                <w:sz w:val="26"/>
                <w:szCs w:val="26"/>
              </w:rPr>
              <w:t>ь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2" w:type="dxa"/>
          </w:tcPr>
          <w:p w:rsidR="00DC6152" w:rsidRPr="00DC6152" w:rsidRDefault="00DC6152" w:rsidP="00DC6152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DC6152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DC6152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1" w:firstLine="22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</w:tcPr>
          <w:p w:rsidR="001061F8" w:rsidRPr="001061F8" w:rsidRDefault="001061F8" w:rsidP="0054472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государственное учрежде</w:t>
            </w:r>
            <w:r w:rsidR="00DC6152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ние ”Администрация Китайско-Белорусского индустриального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парка ”Великий камень“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32. 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Охват населения Республики Беларусь услугами сотовой подвижной электросвязи по технологии 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en-US" w:eastAsia="ru-RU"/>
              </w:rPr>
              <w:t>LTE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(4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en-US" w:eastAsia="ru-RU"/>
              </w:rPr>
              <w:t>G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949" w:type="dxa"/>
          </w:tcPr>
          <w:p w:rsidR="001061F8" w:rsidRPr="001061F8" w:rsidRDefault="001061F8" w:rsidP="0054472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охват 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99 процентов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населения услугами </w:t>
            </w:r>
            <w:r w:rsidR="00DC6152"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сотовой подвижной электросвязи 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по технологии 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en-US" w:eastAsia="ru-RU"/>
              </w:rPr>
              <w:t>LTE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(4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en-US" w:eastAsia="ru-RU"/>
              </w:rPr>
              <w:t>G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2" w:type="dxa"/>
          </w:tcPr>
          <w:p w:rsidR="00DC6152" w:rsidRPr="00DC6152" w:rsidRDefault="00DC6152" w:rsidP="00DC6152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DC6152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DC6152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left="141" w:firstLine="22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 w:hanging="10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Минсвязи, операторы сотовой связи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33. Развитие системы услуг почтовой связи, оказываемых посредством национальной почтовой электронной системы </w:t>
            </w:r>
          </w:p>
        </w:tc>
        <w:tc>
          <w:tcPr>
            <w:tcW w:w="4949" w:type="dxa"/>
          </w:tcPr>
          <w:p w:rsidR="001061F8" w:rsidRPr="001061F8" w:rsidRDefault="001061F8" w:rsidP="0054472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увеличени</w:t>
            </w:r>
            <w:r w:rsidR="00DC6152">
              <w:rPr>
                <w:rFonts w:ascii="Times New Roman" w:eastAsia="Batang" w:hAnsi="Times New Roman"/>
                <w:sz w:val="26"/>
                <w:szCs w:val="26"/>
              </w:rPr>
              <w:t>е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количества пользователей услуг почтовой связи, </w:t>
            </w:r>
            <w:r w:rsidRPr="001061F8">
              <w:rPr>
                <w:rFonts w:ascii="Times New Roman" w:eastAsia="Batang" w:hAnsi="Times New Roman"/>
                <w:spacing w:val="-20"/>
                <w:sz w:val="26"/>
                <w:szCs w:val="26"/>
              </w:rPr>
              <w:t xml:space="preserve">охват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100 процентов населения услугами почтовой связи посредством</w:t>
            </w:r>
            <w:r w:rsidR="00DC6152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="00DC6152" w:rsidRPr="001061F8">
              <w:rPr>
                <w:rFonts w:ascii="Times New Roman" w:eastAsia="Batang" w:hAnsi="Times New Roman"/>
                <w:sz w:val="26"/>
                <w:szCs w:val="26"/>
              </w:rPr>
              <w:t>национальной почтовой электронной системы</w:t>
            </w:r>
          </w:p>
        </w:tc>
        <w:tc>
          <w:tcPr>
            <w:tcW w:w="2122" w:type="dxa"/>
          </w:tcPr>
          <w:p w:rsidR="00DC6152" w:rsidRPr="00DC6152" w:rsidRDefault="00DC6152" w:rsidP="00DC6152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DC6152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DC615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 w:firstLine="22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spacing w:val="-12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 xml:space="preserve">Минсвязи, РУП ”Белпочта“ 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152"/>
              </w:tabs>
              <w:autoSpaceDE w:val="0"/>
              <w:autoSpaceDN w:val="0"/>
              <w:adjustRightInd w:val="0"/>
              <w:spacing w:after="120" w:line="240" w:lineRule="exact"/>
              <w:ind w:right="13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34. Создание типовой региональной государст</w:t>
            </w:r>
            <w:r w:rsidR="006B1589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венной цифровой платформы ”Умный город (регион)“ (г.Минск, областные центры, города и районы с численностью населения 80 тыс. человек и более)</w:t>
            </w:r>
          </w:p>
        </w:tc>
        <w:tc>
          <w:tcPr>
            <w:tcW w:w="4949" w:type="dxa"/>
            <w:shd w:val="clear" w:color="auto" w:fill="auto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внедрение первой очереди типовой региональной государственной цифровой платформы ”Умный город (регион)“ в целях повышения качества принятия управленческих решений местными исполнительными органами</w:t>
            </w:r>
          </w:p>
        </w:tc>
        <w:tc>
          <w:tcPr>
            <w:tcW w:w="2122" w:type="dxa"/>
            <w:shd w:val="clear" w:color="auto" w:fill="auto"/>
          </w:tcPr>
          <w:p w:rsidR="00DC6152" w:rsidRPr="00DC6152" w:rsidRDefault="00DC6152" w:rsidP="00DC6152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DC6152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DC615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 w:firstLine="22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  <w:shd w:val="clear" w:color="auto" w:fill="auto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 w:hanging="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Минсвязи, облисполкомы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, Минский горисполком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152"/>
              </w:tabs>
              <w:autoSpaceDE w:val="0"/>
              <w:autoSpaceDN w:val="0"/>
              <w:adjustRightInd w:val="0"/>
              <w:spacing w:after="120" w:line="240" w:lineRule="exact"/>
              <w:ind w:right="13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35. Поддержание высокого качества автомобильных дорог общего пользования</w:t>
            </w:r>
          </w:p>
        </w:tc>
        <w:tc>
          <w:tcPr>
            <w:tcW w:w="4949" w:type="dxa"/>
            <w:shd w:val="clear" w:color="auto" w:fill="auto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ремонт, возведение и реконструкция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br/>
              <w:t xml:space="preserve">1600 км республиканских автомобильных </w:t>
            </w: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дорог и 2700 км местных автомобильных дорог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:rsidR="00DC6152" w:rsidRPr="00DC6152" w:rsidRDefault="00DC6152" w:rsidP="00DC6152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DC6152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DC615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 w:firstLine="22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  <w:shd w:val="clear" w:color="auto" w:fill="auto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8" w:hanging="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Минтранс, облисполкомы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, Минский горисполком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  <w:hideMark/>
          </w:tcPr>
          <w:p w:rsidR="001061F8" w:rsidRPr="001061F8" w:rsidRDefault="001061F8" w:rsidP="001061F8">
            <w:pPr>
              <w:pageBreakBefore/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36. Развитие функционала портала рейтинговой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оценки организаций, оказывающих услуги, </w:t>
            </w: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обеспечивающих жизнедеятельность населения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и (или) осуществляющих административные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процедуры, и его популяризация</w:t>
            </w:r>
          </w:p>
        </w:tc>
        <w:tc>
          <w:tcPr>
            <w:tcW w:w="4949" w:type="dxa"/>
          </w:tcPr>
          <w:p w:rsidR="001061F8" w:rsidRPr="001061F8" w:rsidRDefault="001061F8" w:rsidP="003054E1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42" w:righ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увеличение на портале рейтинговой оценки количества оценок не менее чем на 50</w:t>
            </w:r>
            <w:r w:rsidR="00D74865">
              <w:rPr>
                <w:rFonts w:ascii="Times New Roman" w:eastAsia="Batang" w:hAnsi="Times New Roman"/>
                <w:sz w:val="26"/>
                <w:szCs w:val="26"/>
              </w:rPr>
              <w:t xml:space="preserve"> тыс.</w:t>
            </w:r>
          </w:p>
        </w:tc>
        <w:tc>
          <w:tcPr>
            <w:tcW w:w="2122" w:type="dxa"/>
            <w:hideMark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3" w:type="dxa"/>
            <w:hideMark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4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Минсвязи, органы госу</w:t>
            </w:r>
            <w:r w:rsidR="006B1589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дарственного управления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, организации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  <w:hideMark/>
          </w:tcPr>
          <w:p w:rsidR="001061F8" w:rsidRPr="001061F8" w:rsidRDefault="001061F8" w:rsidP="001061F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37. Поддержание высокого уровня резуль</w:t>
            </w:r>
            <w:r w:rsidR="006B1589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тативности системы управления качеством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государственной статистической деятельности</w:t>
            </w:r>
          </w:p>
        </w:tc>
        <w:tc>
          <w:tcPr>
            <w:tcW w:w="4949" w:type="dxa"/>
          </w:tcPr>
          <w:p w:rsidR="001061F8" w:rsidRPr="001061F8" w:rsidRDefault="001061F8" w:rsidP="0054472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проведение повторной сертификации системы менеджмента качества органов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br/>
              <w:t xml:space="preserve">государственной статистики </w:t>
            </w:r>
          </w:p>
        </w:tc>
        <w:tc>
          <w:tcPr>
            <w:tcW w:w="2122" w:type="dxa"/>
            <w:hideMark/>
          </w:tcPr>
          <w:p w:rsidR="001061F8" w:rsidRPr="001061F8" w:rsidRDefault="003054E1" w:rsidP="003054E1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>
              <w:rPr>
                <w:rFonts w:ascii="Times New Roman" w:eastAsia="Batang" w:hAnsi="Times New Roman"/>
                <w:sz w:val="26"/>
                <w:szCs w:val="26"/>
              </w:rPr>
              <w:t>I – III кварталы</w:t>
            </w:r>
          </w:p>
        </w:tc>
        <w:tc>
          <w:tcPr>
            <w:tcW w:w="2973" w:type="dxa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spacing w:val="-14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Белстат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  <w:hideMark/>
          </w:tcPr>
          <w:p w:rsidR="001061F8" w:rsidRPr="001061F8" w:rsidRDefault="001061F8" w:rsidP="001061F8">
            <w:pPr>
              <w:widowControl w:val="0"/>
              <w:tabs>
                <w:tab w:val="left" w:pos="142"/>
                <w:tab w:val="left" w:pos="425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38. Проведение оценки качества админис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тра</w:t>
            </w:r>
            <w:r w:rsidR="006B1589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тивных данных, используемых при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формировании официальной статистической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информации</w:t>
            </w:r>
          </w:p>
        </w:tc>
        <w:tc>
          <w:tcPr>
            <w:tcW w:w="4949" w:type="dxa"/>
          </w:tcPr>
          <w:p w:rsidR="001061F8" w:rsidRPr="001061F8" w:rsidRDefault="001061F8" w:rsidP="0057207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удельн</w:t>
            </w:r>
            <w:r w:rsidR="0057207C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ый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 xml:space="preserve"> вес наборов административных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данных, по которым заполнены вопросники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,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в общем объеме наборов административных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данных, отобранных для оценки в 2024 году</w:t>
            </w:r>
          </w:p>
        </w:tc>
        <w:tc>
          <w:tcPr>
            <w:tcW w:w="2122" w:type="dxa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3" w:type="dxa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Белстат, органы государ</w:t>
            </w:r>
            <w:r w:rsidR="006B1589" w:rsidRPr="006B1589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ственного управления, </w:t>
            </w:r>
            <w:r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t>организации</w:t>
            </w:r>
          </w:p>
        </w:tc>
      </w:tr>
      <w:tr w:rsidR="001061F8" w:rsidRPr="001061F8" w:rsidTr="001061F8">
        <w:trPr>
          <w:trHeight w:val="258"/>
        </w:trPr>
        <w:tc>
          <w:tcPr>
            <w:tcW w:w="15136" w:type="dxa"/>
            <w:gridSpan w:val="4"/>
            <w:shd w:val="clear" w:color="auto" w:fill="FFFFFF"/>
          </w:tcPr>
          <w:p w:rsidR="001061F8" w:rsidRPr="001061F8" w:rsidRDefault="001061F8" w:rsidP="001061F8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exact"/>
              <w:ind w:left="142" w:right="142"/>
              <w:jc w:val="center"/>
              <w:rPr>
                <w:rFonts w:ascii="Times New Roman" w:eastAsia="Batang" w:hAnsi="Times New Roman"/>
                <w:bCs/>
                <w:spacing w:val="-20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t>II. Обеспечение качественных показателей через стимулирование инициативы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39. Участие организаций в выставках, ярмарках и семинарах, проводимых в</w:t>
            </w:r>
            <w:r w:rsidR="006B1589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Республике Беларусь и других странах, в целях активного продвижения качественной отечественной продукции на внешних рынках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популяризация белорусской продукции в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 xml:space="preserve">целях увеличения </w:t>
            </w:r>
            <w:r w:rsidR="006B1589" w:rsidRPr="006B1589">
              <w:rPr>
                <w:rFonts w:ascii="Times New Roman" w:eastAsia="Batang" w:hAnsi="Times New Roman"/>
                <w:spacing w:val="-8"/>
                <w:sz w:val="26"/>
                <w:szCs w:val="26"/>
              </w:rPr>
              <w:t xml:space="preserve">ее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 xml:space="preserve">экспорта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и узнаваемости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национального бренда ”Сделано в Беларуси“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2" w:type="dxa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3" w:type="dxa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органы государственного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управления, организации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, облисполкомы, Минский горисполком, ОО ”Бело</w:t>
            </w:r>
            <w:r w:rsidR="006B1589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русский союз женщин“, Белкоопсоюз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40. Создание благоприятных условий </w:t>
            </w:r>
            <w:r w:rsidR="0057207C">
              <w:rPr>
                <w:rFonts w:ascii="Times New Roman" w:eastAsia="Batang" w:hAnsi="Times New Roman"/>
                <w:sz w:val="26"/>
                <w:szCs w:val="26"/>
              </w:rPr>
              <w:t xml:space="preserve">для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осуществления и стимулирования научно-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технической и инновационной деятельности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в рамках ЕАЭС, СНГ, Союзного государства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с использованием лучших мировых практик и механизмов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совершенствование нормативной правовой базы и реализация программ и проектов в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рамках ЕАЭС, СНГ, Союзного государства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, увеличение количества реализованных программ и проектов в рамках данных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br/>
            </w:r>
            <w:r w:rsidR="006B1589">
              <w:rPr>
                <w:rFonts w:ascii="Times New Roman" w:eastAsia="Batang" w:hAnsi="Times New Roman"/>
                <w:sz w:val="26"/>
                <w:szCs w:val="26"/>
              </w:rPr>
              <w:t>интеграционных образований</w:t>
            </w:r>
          </w:p>
        </w:tc>
        <w:tc>
          <w:tcPr>
            <w:tcW w:w="2122" w:type="dxa"/>
            <w:hideMark/>
          </w:tcPr>
          <w:p w:rsidR="006B1589" w:rsidRPr="00DC6152" w:rsidRDefault="006B1589" w:rsidP="006B1589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DC6152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</w:tcPr>
          <w:p w:rsidR="001061F8" w:rsidRPr="001061F8" w:rsidRDefault="00FC5CB9" w:rsidP="00FC5CB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ГКНТ</w:t>
            </w:r>
            <w:r>
              <w:rPr>
                <w:rFonts w:ascii="Times New Roman" w:eastAsia="Batang" w:hAnsi="Times New Roman"/>
                <w:sz w:val="26"/>
                <w:szCs w:val="26"/>
              </w:rPr>
              <w:t>,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="001061F8" w:rsidRPr="001061F8">
              <w:rPr>
                <w:rFonts w:ascii="Times New Roman" w:eastAsia="Batang" w:hAnsi="Times New Roman"/>
                <w:sz w:val="26"/>
                <w:szCs w:val="26"/>
              </w:rPr>
              <w:t>НАН Беларуси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41. Внедрение и широкое проведение конкурсов новаторов, рационализаторских идей, профессионального мастерства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3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повышение мотивации и стопроцентное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br/>
              <w:t>вовлечение молодых специалистов в производственный процесс</w:t>
            </w:r>
          </w:p>
        </w:tc>
        <w:tc>
          <w:tcPr>
            <w:tcW w:w="2122" w:type="dxa"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3" w:type="dxa"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органы государственного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управления, организации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, облисполкомы, Минский </w:t>
            </w:r>
            <w:r w:rsidRPr="00AF6F15">
              <w:rPr>
                <w:rFonts w:ascii="Times New Roman" w:eastAsia="Batang" w:hAnsi="Times New Roman"/>
                <w:spacing w:val="-4"/>
                <w:sz w:val="26"/>
                <w:szCs w:val="26"/>
              </w:rPr>
              <w:t xml:space="preserve">горисполком, </w:t>
            </w:r>
            <w:r w:rsidR="00BE6D65" w:rsidRPr="00AF6F15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ФПБ</w:t>
            </w:r>
            <w:r w:rsidRPr="00AF6F15">
              <w:rPr>
                <w:rFonts w:ascii="Times New Roman" w:eastAsia="Batang" w:hAnsi="Times New Roman"/>
                <w:spacing w:val="-4"/>
                <w:sz w:val="26"/>
                <w:szCs w:val="26"/>
              </w:rPr>
              <w:t>, Союз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некоммерческих органи</w:t>
            </w:r>
            <w:r w:rsidR="00AF6F15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заций ”Конфедерация промышленников </w:t>
            </w: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 xml:space="preserve">и </w:t>
            </w:r>
            <w:r w:rsidRPr="00AF6F15">
              <w:rPr>
                <w:rFonts w:ascii="Times New Roman" w:eastAsia="Batang" w:hAnsi="Times New Roman"/>
                <w:sz w:val="26"/>
                <w:szCs w:val="26"/>
              </w:rPr>
              <w:t>пред</w:t>
            </w:r>
            <w:r w:rsidR="00AF6F15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AF6F15">
              <w:rPr>
                <w:rFonts w:ascii="Times New Roman" w:eastAsia="Batang" w:hAnsi="Times New Roman"/>
                <w:sz w:val="26"/>
                <w:szCs w:val="26"/>
              </w:rPr>
              <w:t>принимателей (нанима</w:t>
            </w:r>
            <w:r w:rsidR="00AF6F15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AF6F15">
              <w:rPr>
                <w:rFonts w:ascii="Times New Roman" w:eastAsia="Batang" w:hAnsi="Times New Roman"/>
                <w:sz w:val="26"/>
                <w:szCs w:val="26"/>
              </w:rPr>
              <w:t>телей)</w:t>
            </w:r>
            <w:r w:rsidR="006B1589" w:rsidRPr="00AF6F15">
              <w:rPr>
                <w:rFonts w:ascii="Times New Roman" w:eastAsia="Batang" w:hAnsi="Times New Roman"/>
                <w:sz w:val="26"/>
                <w:szCs w:val="26"/>
              </w:rPr>
              <w:t>“</w:t>
            </w:r>
          </w:p>
        </w:tc>
      </w:tr>
      <w:tr w:rsidR="001061F8" w:rsidRPr="001061F8" w:rsidTr="001061F8">
        <w:trPr>
          <w:trHeight w:val="945"/>
        </w:trPr>
        <w:tc>
          <w:tcPr>
            <w:tcW w:w="5092" w:type="dxa"/>
            <w:shd w:val="clear" w:color="auto" w:fill="FFFFFF"/>
          </w:tcPr>
          <w:p w:rsidR="001061F8" w:rsidRPr="001061F8" w:rsidRDefault="001061F8" w:rsidP="0057207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42. Изучение общественного мнения </w:t>
            </w:r>
            <w:r w:rsidR="0057207C">
              <w:rPr>
                <w:rFonts w:ascii="Times New Roman" w:eastAsia="Batang" w:hAnsi="Times New Roman"/>
                <w:sz w:val="26"/>
                <w:szCs w:val="26"/>
              </w:rPr>
              <w:t xml:space="preserve">о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качеств</w:t>
            </w:r>
            <w:r w:rsidR="0057207C">
              <w:rPr>
                <w:rFonts w:ascii="Times New Roman" w:eastAsia="Batang" w:hAnsi="Times New Roman"/>
                <w:sz w:val="26"/>
                <w:szCs w:val="26"/>
              </w:rPr>
              <w:t>е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производимой продукции и оказываемых услуг</w:t>
            </w:r>
          </w:p>
        </w:tc>
        <w:tc>
          <w:tcPr>
            <w:tcW w:w="4949" w:type="dxa"/>
          </w:tcPr>
          <w:p w:rsidR="001061F8" w:rsidRPr="001061F8" w:rsidRDefault="001061F8" w:rsidP="0057207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разработка анкет об удовлетворенности населения </w:t>
            </w:r>
            <w:r w:rsidR="0057207C">
              <w:rPr>
                <w:rFonts w:ascii="Times New Roman" w:eastAsia="Batang" w:hAnsi="Times New Roman"/>
                <w:sz w:val="26"/>
                <w:szCs w:val="26"/>
              </w:rPr>
              <w:t>качеством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, анализ результатов анкетирования с принятием мер в рамках компетенции</w:t>
            </w:r>
          </w:p>
        </w:tc>
        <w:tc>
          <w:tcPr>
            <w:tcW w:w="2122" w:type="dxa"/>
          </w:tcPr>
          <w:p w:rsidR="006B1589" w:rsidRPr="00DC6152" w:rsidRDefault="006B1589" w:rsidP="006B1589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DC6152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органы государственного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управления, организации,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облисполкомы, Минский горисполком</w:t>
            </w:r>
          </w:p>
        </w:tc>
      </w:tr>
      <w:tr w:rsidR="001061F8" w:rsidRPr="001061F8" w:rsidTr="001061F8">
        <w:trPr>
          <w:trHeight w:val="1703"/>
        </w:trPr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43. 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Обеспечение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работы общественных приемных по принятию от населения предложений </w:t>
            </w:r>
            <w:r w:rsidR="00F16EFA">
              <w:rPr>
                <w:rFonts w:ascii="Times New Roman" w:eastAsia="Batang" w:hAnsi="Times New Roman"/>
                <w:sz w:val="26"/>
                <w:szCs w:val="26"/>
              </w:rPr>
              <w:t>об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улучшени</w:t>
            </w:r>
            <w:r w:rsidR="00F16EFA">
              <w:rPr>
                <w:rFonts w:ascii="Times New Roman" w:eastAsia="Batang" w:hAnsi="Times New Roman"/>
                <w:sz w:val="26"/>
                <w:szCs w:val="26"/>
              </w:rPr>
              <w:t>и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качества жизни и оказываемых услуг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6"/>
                <w:sz w:val="26"/>
                <w:szCs w:val="26"/>
              </w:rPr>
              <w:t xml:space="preserve">утверждение графиков и мест работы </w:t>
            </w:r>
            <w:r w:rsidRPr="001061F8">
              <w:rPr>
                <w:rFonts w:ascii="Times New Roman" w:eastAsia="Batang" w:hAnsi="Times New Roman"/>
                <w:spacing w:val="-6"/>
                <w:sz w:val="26"/>
                <w:szCs w:val="26"/>
              </w:rPr>
              <w:t>общественных приемных, аккумулирование</w:t>
            </w:r>
            <w:r w:rsidRPr="001061F8">
              <w:rPr>
                <w:rFonts w:ascii="Times New Roman" w:eastAsia="Batang" w:hAnsi="Times New Roman"/>
                <w:spacing w:val="6"/>
                <w:sz w:val="26"/>
                <w:szCs w:val="26"/>
              </w:rPr>
              <w:t xml:space="preserve"> предложений и направление их по компетенции</w:t>
            </w:r>
          </w:p>
        </w:tc>
        <w:tc>
          <w:tcPr>
            <w:tcW w:w="2122" w:type="dxa"/>
          </w:tcPr>
          <w:p w:rsidR="006B1589" w:rsidRPr="00DC6152" w:rsidRDefault="006B1589" w:rsidP="006B1589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DC6152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органы государственного</w:t>
            </w:r>
            <w:r w:rsidRPr="001061F8">
              <w:rPr>
                <w:rFonts w:ascii="Times New Roman" w:eastAsia="Batang" w:hAnsi="Times New Roman"/>
                <w:spacing w:val="6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управления, облисполкомы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, Минский горисполком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, ОО ”БРСМ“, РОО ”Белая</w:t>
            </w:r>
            <w:r w:rsidRPr="001061F8">
              <w:rPr>
                <w:rFonts w:ascii="Times New Roman" w:eastAsia="Batang" w:hAnsi="Times New Roman"/>
                <w:spacing w:val="6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2"/>
                <w:sz w:val="26"/>
                <w:szCs w:val="26"/>
              </w:rPr>
              <w:t>Русь“, ОО ”Белорусский</w:t>
            </w:r>
            <w:r w:rsidRPr="001061F8">
              <w:rPr>
                <w:rFonts w:ascii="Times New Roman" w:eastAsia="Batang" w:hAnsi="Times New Roman"/>
                <w:spacing w:val="6"/>
                <w:sz w:val="26"/>
                <w:szCs w:val="26"/>
              </w:rPr>
              <w:t xml:space="preserve"> </w:t>
            </w:r>
            <w:r w:rsidRPr="00AF6F15">
              <w:rPr>
                <w:rFonts w:ascii="Times New Roman" w:eastAsia="Batang" w:hAnsi="Times New Roman"/>
                <w:sz w:val="26"/>
                <w:szCs w:val="26"/>
              </w:rPr>
              <w:t xml:space="preserve">союз женщин“, </w:t>
            </w:r>
            <w:r w:rsidR="00BE6D65" w:rsidRPr="00AF6F15">
              <w:rPr>
                <w:rFonts w:ascii="Times New Roman" w:eastAsia="Batang" w:hAnsi="Times New Roman"/>
                <w:sz w:val="26"/>
                <w:szCs w:val="26"/>
              </w:rPr>
              <w:t>ФПБ</w:t>
            </w:r>
          </w:p>
        </w:tc>
      </w:tr>
      <w:tr w:rsidR="001061F8" w:rsidRPr="001061F8" w:rsidTr="001061F8">
        <w:trPr>
          <w:trHeight w:val="1751"/>
        </w:trPr>
        <w:tc>
          <w:tcPr>
            <w:tcW w:w="5092" w:type="dxa"/>
            <w:shd w:val="clear" w:color="auto" w:fill="FFFFFF"/>
          </w:tcPr>
          <w:p w:rsidR="001061F8" w:rsidRPr="001061F8" w:rsidRDefault="001061F8" w:rsidP="0057207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44. Увеличение роли общественных организаций </w:t>
            </w:r>
            <w:r w:rsidR="0057207C">
              <w:rPr>
                <w:rFonts w:ascii="Times New Roman" w:eastAsia="Batang" w:hAnsi="Times New Roman"/>
                <w:sz w:val="26"/>
                <w:szCs w:val="26"/>
              </w:rPr>
              <w:t>в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защите прав потребителей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популяризация деятельности общественных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организаций, создание равных и реальных условий для реализации гражданами своих прав и интересов, внедрение механизмов общественного контроля за качеством выпускаемой продукции, оказываемых услуг</w:t>
            </w:r>
          </w:p>
        </w:tc>
        <w:tc>
          <w:tcPr>
            <w:tcW w:w="2122" w:type="dxa"/>
          </w:tcPr>
          <w:p w:rsidR="006B1589" w:rsidRPr="00DC6152" w:rsidRDefault="006B1589" w:rsidP="006B1589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DC6152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54472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 xml:space="preserve">общественные </w:t>
            </w:r>
            <w:r w:rsidRPr="0054472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организации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по защите прав потребителей, МАРТ, облисполкомы, Минский горисполком, органы государственного управ</w:t>
            </w:r>
            <w:r w:rsidR="00FE026C">
              <w:rPr>
                <w:rFonts w:ascii="Times New Roman" w:eastAsia="Batang" w:hAnsi="Times New Roman"/>
                <w:sz w:val="26"/>
                <w:szCs w:val="26"/>
              </w:rPr>
              <w:t>-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ления</w:t>
            </w:r>
          </w:p>
        </w:tc>
      </w:tr>
      <w:tr w:rsidR="001061F8" w:rsidRPr="001061F8" w:rsidTr="001061F8">
        <w:tc>
          <w:tcPr>
            <w:tcW w:w="15136" w:type="dxa"/>
            <w:gridSpan w:val="4"/>
            <w:shd w:val="clear" w:color="auto" w:fill="FFFFFF"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80" w:line="240" w:lineRule="exact"/>
              <w:ind w:right="142"/>
              <w:jc w:val="center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t>III. Формирование личной гражданской ответственности за достижение высокого качества жизни</w:t>
            </w:r>
          </w:p>
        </w:tc>
      </w:tr>
      <w:tr w:rsidR="001061F8" w:rsidRPr="001061F8" w:rsidTr="001061F8">
        <w:tc>
          <w:tcPr>
            <w:tcW w:w="15136" w:type="dxa"/>
            <w:gridSpan w:val="4"/>
            <w:shd w:val="clear" w:color="auto" w:fill="FFFFFF"/>
          </w:tcPr>
          <w:p w:rsidR="001061F8" w:rsidRPr="001061F8" w:rsidRDefault="001061F8" w:rsidP="001061F8">
            <w:pPr>
              <w:spacing w:after="80" w:line="240" w:lineRule="exact"/>
              <w:ind w:left="1134" w:right="142" w:hanging="1134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061F8">
              <w:rPr>
                <w:rFonts w:ascii="Times New Roman" w:eastAsia="Times New Roman" w:hAnsi="Times New Roman"/>
                <w:bCs/>
                <w:sz w:val="26"/>
                <w:szCs w:val="26"/>
              </w:rPr>
              <w:t>Укрепление демографического потенциала и здоровья нации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right="142"/>
              <w:jc w:val="both"/>
              <w:rPr>
                <w:rFonts w:ascii="Times New Roman" w:eastAsia="Batang" w:hAnsi="Times New Roman"/>
                <w:spacing w:val="-4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45. Проведение диспансеризации населения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80" w:line="240" w:lineRule="exact"/>
              <w:ind w:left="148"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увеличение количества населения, прошедшего полную диспансеризацию, в процентном отношении, внедрение новых дистанционных форм услуг</w:t>
            </w:r>
          </w:p>
        </w:tc>
        <w:tc>
          <w:tcPr>
            <w:tcW w:w="2122" w:type="dxa"/>
            <w:hideMark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80" w:line="240" w:lineRule="exact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3" w:type="dxa"/>
            <w:hideMark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80" w:line="240" w:lineRule="exact"/>
              <w:ind w:left="148"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Минздрав, главные управ</w:t>
            </w:r>
            <w:r w:rsidR="00F16EFA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ления по здравоохране</w:t>
            </w:r>
            <w:r w:rsidR="00F16EFA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н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ию облисполкомов, ко</w:t>
            </w:r>
            <w:r w:rsidR="00F16EFA" w:rsidRPr="00F16EFA">
              <w:rPr>
                <w:rFonts w:ascii="Times New Roman" w:eastAsia="Batang" w:hAnsi="Times New Roman"/>
                <w:spacing w:val="-4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митет по здравоохране</w:t>
            </w:r>
            <w:r w:rsidR="00F16EFA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нию Минского горисп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ол</w:t>
            </w:r>
            <w:r w:rsidR="00F16EFA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кома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8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46. Пропаганда идей здорового образа жизни, здорового питания, формирование ответственного отношения к мужскому и женскому здоровью для качественного долголетия и сохранения здоровья нации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80" w:line="240" w:lineRule="exact"/>
              <w:ind w:left="148"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публикации в </w:t>
            </w:r>
            <w:r w:rsidR="00F16EFA">
              <w:rPr>
                <w:rFonts w:ascii="Times New Roman" w:eastAsia="Batang" w:hAnsi="Times New Roman"/>
                <w:sz w:val="26"/>
                <w:szCs w:val="26"/>
              </w:rPr>
              <w:t>средствах массовой информации (далее – СМИ)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, прямые телефонные линии, проведение разъяснительной работы с населением (беседы, лекции, семинары, тренинги)</w:t>
            </w:r>
          </w:p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80" w:line="240" w:lineRule="exact"/>
              <w:ind w:left="148"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122" w:type="dxa"/>
          </w:tcPr>
          <w:p w:rsidR="00F16EFA" w:rsidRPr="00DC6152" w:rsidRDefault="00F16EFA" w:rsidP="00F16EFA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DC6152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органы государственного </w:t>
            </w: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управления, облисполкомы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, Минский горисполком, </w:t>
            </w:r>
            <w:r w:rsidRPr="00AF6F15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Совет Республики Нацио</w:t>
            </w:r>
            <w:r w:rsidR="00AF6F15" w:rsidRPr="00AF6F15">
              <w:rPr>
                <w:rFonts w:ascii="Times New Roman" w:eastAsia="Batang" w:hAnsi="Times New Roman"/>
                <w:spacing w:val="-4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нального собрания Рес</w:t>
            </w:r>
            <w:r w:rsidR="00653BCA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 xml:space="preserve">публики Беларусь, Палата </w:t>
            </w: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представителей Националь</w:t>
            </w:r>
            <w:r w:rsidR="00653BCA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 xml:space="preserve">ного собрания Республики </w:t>
            </w: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Беларусь, ОО ”Белорусский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Pr="00AF6F15">
              <w:rPr>
                <w:rFonts w:ascii="Times New Roman" w:eastAsia="Batang" w:hAnsi="Times New Roman"/>
                <w:sz w:val="26"/>
                <w:szCs w:val="26"/>
              </w:rPr>
              <w:t xml:space="preserve">союз женщин“, </w:t>
            </w:r>
            <w:r w:rsidR="00BE6D65" w:rsidRPr="00AF6F15">
              <w:rPr>
                <w:rFonts w:ascii="Times New Roman" w:eastAsia="Batang" w:hAnsi="Times New Roman"/>
                <w:sz w:val="26"/>
                <w:szCs w:val="26"/>
              </w:rPr>
              <w:t>ФПБ</w:t>
            </w:r>
            <w:r w:rsidRPr="00AF6F15">
              <w:rPr>
                <w:rFonts w:ascii="Times New Roman" w:eastAsia="Batang" w:hAnsi="Times New Roman"/>
                <w:sz w:val="26"/>
                <w:szCs w:val="26"/>
              </w:rPr>
              <w:t>, ОО</w:t>
            </w:r>
            <w:r w:rsidR="00AF6F15">
              <w:rPr>
                <w:rFonts w:ascii="Times New Roman" w:eastAsia="Batang" w:hAnsi="Times New Roman"/>
                <w:sz w:val="26"/>
                <w:szCs w:val="26"/>
              </w:rPr>
              <w:t> </w:t>
            </w:r>
            <w:r w:rsidRPr="00AF6F15">
              <w:rPr>
                <w:rFonts w:ascii="Times New Roman" w:eastAsia="Batang" w:hAnsi="Times New Roman"/>
                <w:sz w:val="26"/>
                <w:szCs w:val="26"/>
              </w:rPr>
              <w:t>”БРСМ“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47. Включение населенных пунктов в государственный профилактический проект ”Здоровые города и поселки“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spacing w:after="0" w:line="240" w:lineRule="exact"/>
              <w:ind w:left="13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Times New Roman" w:hAnsi="Times New Roman"/>
                <w:spacing w:val="-8"/>
                <w:sz w:val="26"/>
                <w:szCs w:val="26"/>
              </w:rPr>
              <w:t>увеличение количества населенных пунктов,</w:t>
            </w:r>
            <w:r w:rsidRPr="001061F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Times New Roman" w:hAnsi="Times New Roman"/>
                <w:spacing w:val="-8"/>
                <w:sz w:val="26"/>
                <w:szCs w:val="26"/>
              </w:rPr>
              <w:t>участвующих в реализации государственного</w:t>
            </w:r>
            <w:r w:rsidRPr="001061F8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профилактического проекта ”Здоровые</w:t>
            </w:r>
            <w:r w:rsidRPr="001061F8">
              <w:rPr>
                <w:rFonts w:ascii="Times New Roman" w:eastAsia="Times New Roman" w:hAnsi="Times New Roman"/>
                <w:sz w:val="26"/>
                <w:szCs w:val="26"/>
              </w:rPr>
              <w:t xml:space="preserve"> города и поселки“,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присоединение к реализации проекта 36 населенных пунктов</w:t>
            </w:r>
            <w:r w:rsidR="00653BCA">
              <w:rPr>
                <w:rFonts w:ascii="Times New Roman" w:eastAsia="Batang" w:hAnsi="Times New Roman"/>
                <w:sz w:val="26"/>
                <w:szCs w:val="26"/>
              </w:rPr>
              <w:t>, в том числе по областям:</w:t>
            </w:r>
          </w:p>
          <w:p w:rsidR="001061F8" w:rsidRPr="001061F8" w:rsidRDefault="001061F8" w:rsidP="00D74865">
            <w:pPr>
              <w:spacing w:before="40" w:after="40" w:line="220" w:lineRule="exact"/>
              <w:ind w:left="284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Брестская – 2</w:t>
            </w:r>
          </w:p>
          <w:p w:rsidR="001061F8" w:rsidRPr="001061F8" w:rsidRDefault="001061F8" w:rsidP="00D74865">
            <w:pPr>
              <w:spacing w:before="40" w:after="40" w:line="220" w:lineRule="exact"/>
              <w:ind w:left="284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Витебская – 7</w:t>
            </w:r>
          </w:p>
          <w:p w:rsidR="001061F8" w:rsidRPr="001061F8" w:rsidRDefault="001061F8" w:rsidP="00D74865">
            <w:pPr>
              <w:spacing w:before="40" w:after="40" w:line="220" w:lineRule="exact"/>
              <w:ind w:left="284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Гомельская – 2</w:t>
            </w:r>
          </w:p>
          <w:p w:rsidR="001061F8" w:rsidRPr="001061F8" w:rsidRDefault="001061F8" w:rsidP="00D74865">
            <w:pPr>
              <w:spacing w:before="40" w:after="40" w:line="220" w:lineRule="exact"/>
              <w:ind w:left="284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Гродненская – 5</w:t>
            </w:r>
          </w:p>
          <w:p w:rsidR="001061F8" w:rsidRPr="001061F8" w:rsidRDefault="001061F8" w:rsidP="00D74865">
            <w:pPr>
              <w:spacing w:before="40" w:after="40" w:line="220" w:lineRule="exact"/>
              <w:ind w:left="284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Минская – 11</w:t>
            </w:r>
          </w:p>
          <w:p w:rsidR="001061F8" w:rsidRPr="001061F8" w:rsidRDefault="001061F8" w:rsidP="00D7486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before="40" w:after="40" w:line="220" w:lineRule="exact"/>
              <w:ind w:left="284"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Могилевская – 9</w:t>
            </w:r>
          </w:p>
        </w:tc>
        <w:tc>
          <w:tcPr>
            <w:tcW w:w="2122" w:type="dxa"/>
          </w:tcPr>
          <w:p w:rsidR="00F16EFA" w:rsidRPr="00DC6152" w:rsidRDefault="00F16EFA" w:rsidP="00F16EFA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DC6152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spacing w:val="-4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облисполкомы, Мин</w:t>
            </w:r>
            <w:r w:rsidR="00653BCA" w:rsidRPr="00653BCA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з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драв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8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48. Обеспечение доступности занятий физической культурой и спортом по видам спорта для детей и молодежи в сельской местности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pageBreakBefore/>
              <w:spacing w:after="80" w:line="240" w:lineRule="exact"/>
              <w:ind w:left="13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расширение материально-технической базы,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повсеместный охват</w:t>
            </w:r>
            <w:r w:rsidRPr="001061F8">
              <w:rPr>
                <w:rFonts w:ascii="Times New Roman" w:eastAsia="Times New Roman" w:hAnsi="Times New Roman"/>
                <w:sz w:val="26"/>
                <w:szCs w:val="26"/>
              </w:rPr>
              <w:t xml:space="preserve"> детей и молодежи, вовлеченных в занятия </w:t>
            </w:r>
            <w:r w:rsidR="0057207C"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физической культурой </w:t>
            </w:r>
            <w:r w:rsidR="0057207C">
              <w:rPr>
                <w:rFonts w:ascii="Times New Roman" w:eastAsia="Batang" w:hAnsi="Times New Roman"/>
                <w:sz w:val="26"/>
                <w:szCs w:val="26"/>
              </w:rPr>
              <w:t xml:space="preserve">и </w:t>
            </w:r>
            <w:r w:rsidRPr="001061F8">
              <w:rPr>
                <w:rFonts w:ascii="Times New Roman" w:eastAsia="Times New Roman" w:hAnsi="Times New Roman"/>
                <w:sz w:val="26"/>
                <w:szCs w:val="26"/>
              </w:rPr>
              <w:t>спортом</w:t>
            </w:r>
          </w:p>
        </w:tc>
        <w:tc>
          <w:tcPr>
            <w:tcW w:w="2122" w:type="dxa"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8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3" w:type="dxa"/>
          </w:tcPr>
          <w:p w:rsidR="001061F8" w:rsidRPr="001061F8" w:rsidRDefault="001061F8" w:rsidP="00544728">
            <w:pPr>
              <w:pageBreakBefore/>
              <w:widowControl w:val="0"/>
              <w:autoSpaceDE w:val="0"/>
              <w:autoSpaceDN w:val="0"/>
              <w:adjustRightInd w:val="0"/>
              <w:spacing w:after="8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Минспорт, Минобра</w:t>
            </w:r>
            <w:r w:rsidR="00653BCA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зование, облисполкомы, Минский горисполком, </w:t>
            </w:r>
            <w:r w:rsidR="00BE6D65">
              <w:rPr>
                <w:rFonts w:ascii="Times New Roman" w:eastAsia="Batang" w:hAnsi="Times New Roman"/>
                <w:sz w:val="26"/>
                <w:szCs w:val="26"/>
              </w:rPr>
              <w:t>ФПБ</w:t>
            </w:r>
          </w:p>
        </w:tc>
      </w:tr>
      <w:tr w:rsidR="001061F8" w:rsidRPr="001061F8" w:rsidTr="001061F8">
        <w:trPr>
          <w:trHeight w:val="1621"/>
        </w:trPr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8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49. Развитие системы профилактики профес</w:t>
            </w:r>
            <w:r w:rsidR="00653BCA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сиональных рисков, производственного </w:t>
            </w: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травматизма и профессиональных заболеваний,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улучшение условий труда работников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spacing w:after="80"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D74865">
              <w:rPr>
                <w:rFonts w:ascii="Times New Roman" w:eastAsia="Times New Roman" w:hAnsi="Times New Roman"/>
                <w:sz w:val="26"/>
                <w:szCs w:val="26"/>
              </w:rPr>
              <w:t xml:space="preserve">разработка и реализация отраслевых и территориальных планов мероприятий по условиям и охране труда, снижение профессиональных рисков, </w:t>
            </w:r>
            <w:r w:rsidR="0057207C" w:rsidRPr="00D74865">
              <w:rPr>
                <w:rFonts w:ascii="Times New Roman" w:eastAsia="Times New Roman" w:hAnsi="Times New Roman"/>
                <w:sz w:val="26"/>
                <w:szCs w:val="26"/>
              </w:rPr>
              <w:t xml:space="preserve">уровня </w:t>
            </w:r>
            <w:r w:rsidRPr="00D74865">
              <w:rPr>
                <w:rFonts w:ascii="Times New Roman" w:eastAsia="Times New Roman" w:hAnsi="Times New Roman"/>
                <w:sz w:val="26"/>
                <w:szCs w:val="26"/>
              </w:rPr>
              <w:t>произ</w:t>
            </w:r>
            <w:r w:rsidR="00D74865">
              <w:rPr>
                <w:rFonts w:ascii="Times New Roman" w:eastAsia="Times New Roman" w:hAnsi="Times New Roman"/>
                <w:sz w:val="26"/>
                <w:szCs w:val="26"/>
              </w:rPr>
              <w:softHyphen/>
            </w:r>
            <w:r w:rsidRPr="00D74865">
              <w:rPr>
                <w:rFonts w:ascii="Times New Roman" w:eastAsia="Times New Roman" w:hAnsi="Times New Roman"/>
                <w:sz w:val="26"/>
                <w:szCs w:val="26"/>
              </w:rPr>
              <w:t>водственного травматизма и профес</w:t>
            </w:r>
            <w:r w:rsidR="00D74865">
              <w:rPr>
                <w:rFonts w:ascii="Times New Roman" w:eastAsia="Times New Roman" w:hAnsi="Times New Roman"/>
                <w:sz w:val="26"/>
                <w:szCs w:val="26"/>
              </w:rPr>
              <w:softHyphen/>
            </w:r>
            <w:r w:rsidRPr="00D74865">
              <w:rPr>
                <w:rFonts w:ascii="Times New Roman" w:eastAsia="Times New Roman" w:hAnsi="Times New Roman"/>
                <w:spacing w:val="-8"/>
                <w:sz w:val="26"/>
                <w:szCs w:val="26"/>
              </w:rPr>
              <w:t xml:space="preserve">сиональных заболеваний, улучшение условий </w:t>
            </w:r>
            <w:r w:rsidRPr="00D74865">
              <w:rPr>
                <w:rFonts w:ascii="Times New Roman" w:eastAsia="Times New Roman" w:hAnsi="Times New Roman"/>
                <w:sz w:val="26"/>
                <w:szCs w:val="26"/>
              </w:rPr>
              <w:t>труда работников</w:t>
            </w:r>
            <w:r w:rsidRPr="001061F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2" w:type="dxa"/>
          </w:tcPr>
          <w:p w:rsidR="001061F8" w:rsidRPr="00544728" w:rsidRDefault="00544728" w:rsidP="00544728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DC6152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органы государственного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управления, организации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, облисполкомы, Минский горисполком, </w:t>
            </w:r>
            <w:r w:rsidR="00BE6D65">
              <w:rPr>
                <w:rFonts w:ascii="Times New Roman" w:eastAsia="Batang" w:hAnsi="Times New Roman"/>
                <w:sz w:val="26"/>
                <w:szCs w:val="26"/>
              </w:rPr>
              <w:t>ФПБ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50. Расширение использования потенциальных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природных лечебных ресурсов</w:t>
            </w:r>
          </w:p>
        </w:tc>
        <w:tc>
          <w:tcPr>
            <w:tcW w:w="4949" w:type="dxa"/>
          </w:tcPr>
          <w:p w:rsidR="001061F8" w:rsidRPr="001061F8" w:rsidRDefault="001061F8" w:rsidP="0057207C">
            <w:pPr>
              <w:spacing w:after="120" w:line="240" w:lineRule="exact"/>
              <w:ind w:left="13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061F8">
              <w:rPr>
                <w:rFonts w:ascii="Times New Roman" w:eastAsia="Times New Roman" w:hAnsi="Times New Roman"/>
                <w:sz w:val="26"/>
                <w:szCs w:val="26"/>
              </w:rPr>
              <w:t>внедрение в</w:t>
            </w:r>
            <w:r w:rsidR="0057207C">
              <w:rPr>
                <w:rFonts w:ascii="Times New Roman" w:eastAsia="Times New Roman" w:hAnsi="Times New Roman"/>
                <w:sz w:val="26"/>
                <w:szCs w:val="26"/>
              </w:rPr>
              <w:t xml:space="preserve">о всех </w:t>
            </w:r>
            <w:r w:rsidRPr="001061F8">
              <w:rPr>
                <w:rFonts w:ascii="Times New Roman" w:eastAsia="Times New Roman" w:hAnsi="Times New Roman"/>
                <w:sz w:val="26"/>
                <w:szCs w:val="26"/>
              </w:rPr>
              <w:t>санаторно-курортн</w:t>
            </w:r>
            <w:r w:rsidR="0057207C">
              <w:rPr>
                <w:rFonts w:ascii="Times New Roman" w:eastAsia="Times New Roman" w:hAnsi="Times New Roman"/>
                <w:sz w:val="26"/>
                <w:szCs w:val="26"/>
              </w:rPr>
              <w:t>ых</w:t>
            </w:r>
            <w:r w:rsidRPr="001061F8">
              <w:rPr>
                <w:rFonts w:ascii="Times New Roman" w:eastAsia="Times New Roman" w:hAnsi="Times New Roman"/>
                <w:sz w:val="26"/>
                <w:szCs w:val="26"/>
              </w:rPr>
              <w:t xml:space="preserve"> организаци</w:t>
            </w:r>
            <w:r w:rsidR="0057207C">
              <w:rPr>
                <w:rFonts w:ascii="Times New Roman" w:eastAsia="Times New Roman" w:hAnsi="Times New Roman"/>
                <w:sz w:val="26"/>
                <w:szCs w:val="26"/>
              </w:rPr>
              <w:t>ях</w:t>
            </w:r>
            <w:r w:rsidRPr="001061F8">
              <w:rPr>
                <w:rFonts w:ascii="Times New Roman" w:eastAsia="Times New Roman" w:hAnsi="Times New Roman"/>
                <w:sz w:val="26"/>
                <w:szCs w:val="26"/>
              </w:rPr>
              <w:t xml:space="preserve"> новых видов медицинских услуг и программ санаторно-курортного лечения </w:t>
            </w:r>
          </w:p>
        </w:tc>
        <w:tc>
          <w:tcPr>
            <w:tcW w:w="2122" w:type="dxa"/>
          </w:tcPr>
          <w:p w:rsidR="001061F8" w:rsidRPr="001061F8" w:rsidRDefault="00544728" w:rsidP="00544728">
            <w:pPr>
              <w:spacing w:after="0" w:line="240" w:lineRule="exact"/>
              <w:ind w:firstLine="22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  <w:r w:rsidRPr="00DC6152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</w:tc>
        <w:tc>
          <w:tcPr>
            <w:tcW w:w="2973" w:type="dxa"/>
          </w:tcPr>
          <w:p w:rsidR="001061F8" w:rsidRPr="001061F8" w:rsidRDefault="001061F8" w:rsidP="001061F8">
            <w:pPr>
              <w:spacing w:after="80" w:line="240" w:lineRule="exact"/>
              <w:ind w:lef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Республиканский центр по оздоровлению и санаторно-курортному</w:t>
            </w: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лечению населения,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собственники (владельцы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) санаторно-курортных,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оздоровительных органи</w:t>
            </w:r>
            <w:r w:rsidR="00653BCA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заций</w:t>
            </w:r>
          </w:p>
        </w:tc>
      </w:tr>
      <w:tr w:rsidR="001061F8" w:rsidRPr="001061F8" w:rsidTr="0057207C">
        <w:trPr>
          <w:trHeight w:val="300"/>
        </w:trPr>
        <w:tc>
          <w:tcPr>
            <w:tcW w:w="15136" w:type="dxa"/>
            <w:gridSpan w:val="4"/>
            <w:shd w:val="clear" w:color="auto" w:fill="FFFFFF"/>
          </w:tcPr>
          <w:p w:rsidR="001061F8" w:rsidRPr="001061F8" w:rsidRDefault="0057207C" w:rsidP="0057207C">
            <w:pPr>
              <w:spacing w:after="80" w:line="240" w:lineRule="exact"/>
              <w:ind w:left="1134" w:right="142" w:hanging="1134"/>
              <w:jc w:val="center"/>
              <w:rPr>
                <w:rFonts w:ascii="Times New Roman" w:eastAsia="Times New Roman" w:hAnsi="Times New Roman"/>
                <w:b/>
                <w:bCs/>
                <w:spacing w:val="-1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Обеспечение у</w:t>
            </w:r>
            <w:r w:rsidR="001061F8" w:rsidRPr="001061F8">
              <w:rPr>
                <w:rFonts w:ascii="Times New Roman" w:eastAsia="Times New Roman" w:hAnsi="Times New Roman"/>
                <w:bCs/>
                <w:sz w:val="26"/>
                <w:szCs w:val="26"/>
              </w:rPr>
              <w:t>стойчив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ого</w:t>
            </w:r>
            <w:r w:rsidR="001061F8" w:rsidRPr="001061F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рост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а</w:t>
            </w:r>
            <w:r w:rsidR="001061F8" w:rsidRPr="001061F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доходов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и </w:t>
            </w:r>
            <w:r w:rsidR="001061F8" w:rsidRPr="001061F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высоких гарантий социальной защиты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граждан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8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51. Расширение практики </w:t>
            </w:r>
            <w:r w:rsidR="0057207C">
              <w:rPr>
                <w:rFonts w:ascii="Times New Roman" w:eastAsia="Batang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использования </w:t>
            </w:r>
            <w:r w:rsidRPr="001061F8">
              <w:rPr>
                <w:rFonts w:ascii="Times New Roman" w:eastAsia="Batang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программ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дополнительного пенсионного страхования:</w:t>
            </w:r>
          </w:p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before="40" w:after="80" w:line="240" w:lineRule="exact"/>
              <w:ind w:left="284"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добровольного страхования дополнительной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пенсии с учетом</w:t>
            </w:r>
            <w:r w:rsidRPr="001061F8">
              <w:rPr>
                <w:rFonts w:ascii="Arial" w:eastAsia="Batang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финансовых возможностей организаций </w:t>
            </w:r>
          </w:p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before="40" w:after="80" w:line="240" w:lineRule="exact"/>
              <w:ind w:left="284" w:right="142"/>
              <w:jc w:val="both"/>
              <w:rPr>
                <w:rFonts w:ascii="Times New Roman" w:eastAsia="Batang" w:hAnsi="Times New Roman"/>
                <w:sz w:val="26"/>
                <w:szCs w:val="26"/>
                <w:shd w:val="clear" w:color="auto" w:fill="FFFFFF"/>
              </w:rPr>
            </w:pP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добровольного страхования дополнительной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накопительной пенсии с финансовой поддержкой государства</w:t>
            </w:r>
          </w:p>
        </w:tc>
        <w:tc>
          <w:tcPr>
            <w:tcW w:w="4949" w:type="dxa"/>
            <w:shd w:val="clear" w:color="auto" w:fill="FFFFFF"/>
          </w:tcPr>
          <w:p w:rsidR="001061F8" w:rsidRPr="0057207C" w:rsidRDefault="001061F8" w:rsidP="0057207C">
            <w:pPr>
              <w:spacing w:after="120" w:line="240" w:lineRule="exact"/>
              <w:ind w:left="132"/>
              <w:jc w:val="both"/>
              <w:rPr>
                <w:rFonts w:ascii="Times New Roman" w:eastAsia="Batang" w:hAnsi="Times New Roman"/>
                <w:spacing w:val="-8"/>
                <w:sz w:val="26"/>
                <w:szCs w:val="26"/>
              </w:rPr>
            </w:pPr>
            <w:r w:rsidRPr="0057207C">
              <w:rPr>
                <w:rFonts w:ascii="Times New Roman" w:eastAsia="Times New Roman" w:hAnsi="Times New Roman"/>
                <w:spacing w:val="-8"/>
                <w:sz w:val="26"/>
                <w:szCs w:val="26"/>
              </w:rPr>
              <w:t>увеличение количества работников, участвующих в программах дополнительного накопительного страхования</w:t>
            </w:r>
          </w:p>
        </w:tc>
        <w:tc>
          <w:tcPr>
            <w:tcW w:w="212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973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8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57207C">
              <w:rPr>
                <w:rFonts w:ascii="Times New Roman" w:eastAsia="Batang" w:hAnsi="Times New Roman"/>
                <w:spacing w:val="-8"/>
                <w:sz w:val="26"/>
                <w:szCs w:val="26"/>
              </w:rPr>
              <w:t xml:space="preserve">органы государственного управления, организации, облисполкомы, Минский горисполком, Белорусская ассоциация страховщиков, страховые организации, </w:t>
            </w:r>
            <w:r w:rsidRPr="00AF6F15">
              <w:rPr>
                <w:rFonts w:ascii="Times New Roman" w:eastAsia="Batang" w:hAnsi="Times New Roman"/>
                <w:sz w:val="26"/>
                <w:szCs w:val="26"/>
              </w:rPr>
              <w:t xml:space="preserve">Минфин, Минтруда и соцзащиты, </w:t>
            </w:r>
            <w:r w:rsidR="00BE6D65" w:rsidRPr="00AF6F15">
              <w:rPr>
                <w:rFonts w:ascii="Times New Roman" w:eastAsia="Batang" w:hAnsi="Times New Roman"/>
                <w:sz w:val="26"/>
                <w:szCs w:val="26"/>
              </w:rPr>
              <w:t>ФПБ</w:t>
            </w:r>
            <w:r w:rsidRPr="00AF6F15">
              <w:rPr>
                <w:rFonts w:ascii="Times New Roman" w:eastAsia="Batang" w:hAnsi="Times New Roman"/>
                <w:sz w:val="26"/>
                <w:szCs w:val="26"/>
              </w:rPr>
              <w:t>, Союз некоммерческих органи</w:t>
            </w:r>
            <w:r w:rsidR="00AF6F15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AF6F15">
              <w:rPr>
                <w:rFonts w:ascii="Times New Roman" w:eastAsia="Batang" w:hAnsi="Times New Roman"/>
                <w:sz w:val="26"/>
                <w:szCs w:val="26"/>
              </w:rPr>
              <w:t xml:space="preserve">заций ”Конфедерация </w:t>
            </w:r>
            <w:r w:rsidRPr="00AF6F15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промышленников и пред</w:t>
            </w:r>
            <w:r w:rsidR="00AF6F15" w:rsidRPr="00AF6F15">
              <w:rPr>
                <w:rFonts w:ascii="Times New Roman" w:eastAsia="Batang" w:hAnsi="Times New Roman"/>
                <w:spacing w:val="-4"/>
                <w:sz w:val="26"/>
                <w:szCs w:val="26"/>
              </w:rPr>
              <w:softHyphen/>
            </w:r>
            <w:r w:rsidRPr="00AF6F15">
              <w:rPr>
                <w:rFonts w:ascii="Times New Roman" w:eastAsia="Batang" w:hAnsi="Times New Roman"/>
                <w:sz w:val="26"/>
                <w:szCs w:val="26"/>
              </w:rPr>
              <w:t>принимателей (нани</w:t>
            </w:r>
            <w:r w:rsidRPr="00AF6F15">
              <w:rPr>
                <w:rFonts w:ascii="Times New Roman" w:eastAsia="Batang" w:hAnsi="Times New Roman"/>
                <w:sz w:val="26"/>
                <w:szCs w:val="26"/>
                <w:shd w:val="clear" w:color="auto" w:fill="FFFFFF"/>
                <w:lang w:eastAsia="ru-RU"/>
              </w:rPr>
              <w:t>ма</w:t>
            </w:r>
            <w:r w:rsidR="00AF6F15">
              <w:rPr>
                <w:rFonts w:ascii="Times New Roman" w:eastAsia="Batang" w:hAnsi="Times New Roman"/>
                <w:sz w:val="26"/>
                <w:szCs w:val="26"/>
                <w:shd w:val="clear" w:color="auto" w:fill="FFFFFF"/>
                <w:lang w:eastAsia="ru-RU"/>
              </w:rPr>
              <w:softHyphen/>
            </w:r>
            <w:r w:rsidRPr="00AF6F15">
              <w:rPr>
                <w:rFonts w:ascii="Times New Roman" w:eastAsia="Batang" w:hAnsi="Times New Roman"/>
                <w:sz w:val="26"/>
                <w:szCs w:val="26"/>
                <w:shd w:val="clear" w:color="auto" w:fill="FFFFFF"/>
                <w:lang w:eastAsia="ru-RU"/>
              </w:rPr>
              <w:t>телей)“</w:t>
            </w:r>
          </w:p>
        </w:tc>
      </w:tr>
      <w:tr w:rsidR="001061F8" w:rsidRPr="001061F8" w:rsidTr="001061F8">
        <w:trPr>
          <w:trHeight w:val="512"/>
        </w:trPr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52. Создание условий для обеспечения доступности и качества социальных услуг, адресности оказания социальной помощи</w:t>
            </w:r>
          </w:p>
        </w:tc>
        <w:tc>
          <w:tcPr>
            <w:tcW w:w="4949" w:type="dxa"/>
            <w:shd w:val="clear" w:color="auto" w:fill="FFFFFF"/>
          </w:tcPr>
          <w:p w:rsidR="001061F8" w:rsidRPr="001061F8" w:rsidRDefault="001061F8" w:rsidP="0057207C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38"/>
              <w:jc w:val="both"/>
              <w:rPr>
                <w:rFonts w:ascii="Arial" w:eastAsia="Batang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внедрение дистанционной формы социального обслуживания, повышение доли адресной социальной помощи по мере обращения нуждающихся в этой помощи граждан </w:t>
            </w:r>
          </w:p>
        </w:tc>
        <w:tc>
          <w:tcPr>
            <w:tcW w:w="2122" w:type="dxa"/>
            <w:shd w:val="clear" w:color="auto" w:fill="FFFFFF"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3" w:type="dxa"/>
            <w:shd w:val="clear" w:color="auto" w:fill="FFFFFF"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Минтруда и соцзащиты, облисполкомы, Минский горисполком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53. Создание условий для повышения качества жизни ветеранов Великой Отечественной войны и лиц, пострадавших от ее последствий, путем организации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изучения их материально-бытового положения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и оперативного решения имеющихся у них социально-бытовых вопросов, оказания материальной помощи ко Дню Победы,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чествования в связи с 80-летием освобождения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Беларуси от немецко-фашистских захватчиков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и друго</w:t>
            </w:r>
            <w:r w:rsidR="00653BCA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го</w:t>
            </w:r>
          </w:p>
        </w:tc>
        <w:tc>
          <w:tcPr>
            <w:tcW w:w="4949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обследование материально-бытового поло</w:t>
            </w:r>
            <w:r w:rsidR="00653BCA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жения с принятием мер по решению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имеющихся вопросов, выплата материальной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помощи ко Дню Победы, оказание помощи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ветеранам Великой Отечественной войны и лицам, пострадавшим от ее последствий</w:t>
            </w:r>
          </w:p>
        </w:tc>
        <w:tc>
          <w:tcPr>
            <w:tcW w:w="2122" w:type="dxa"/>
            <w:shd w:val="clear" w:color="auto" w:fill="FFFFFF"/>
          </w:tcPr>
          <w:p w:rsidR="00653BCA" w:rsidRPr="00DC6152" w:rsidRDefault="00653BCA" w:rsidP="00653BCA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DC6152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D74865">
              <w:rPr>
                <w:rFonts w:ascii="Times New Roman" w:eastAsia="Batang" w:hAnsi="Times New Roman"/>
                <w:sz w:val="26"/>
                <w:szCs w:val="26"/>
              </w:rPr>
              <w:t>Совет Республики На</w:t>
            </w:r>
            <w:r w:rsidR="00D74865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D74865">
              <w:rPr>
                <w:rFonts w:ascii="Times New Roman" w:eastAsia="Batang" w:hAnsi="Times New Roman"/>
                <w:sz w:val="26"/>
                <w:szCs w:val="26"/>
              </w:rPr>
              <w:t>циональ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ного собрания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Республики Беларусь, Палата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представителей Национального собрания Республики Беларусь,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облисполкомы, Минский горисполком, Минтруда и соцзащиты,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ОО ”Бело</w:t>
            </w:r>
            <w:r w:rsidR="00653BCA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русский союз женщин“, ОО ”БРСМ“ 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54. Повышение качества жизни в сельской местности </w:t>
            </w:r>
          </w:p>
        </w:tc>
        <w:tc>
          <w:tcPr>
            <w:tcW w:w="4949" w:type="dxa"/>
            <w:shd w:val="clear" w:color="auto" w:fill="FFFFFF"/>
          </w:tcPr>
          <w:p w:rsidR="001061F8" w:rsidRPr="001061F8" w:rsidRDefault="001061F8" w:rsidP="0057207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комплекс мероприятий, ориентированный на создание комфортных условий для жизнедеятельности и проживания граждан </w:t>
            </w:r>
            <w:r w:rsidR="0057207C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в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 xml:space="preserve"> сельской местности, развитие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современной социальной, инженерной и транспортной инфраструктуры, обеспечи</w:t>
            </w:r>
            <w:r w:rsidR="00653BCA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вающей установленные нормативы (стандарты) качества жизни </w:t>
            </w:r>
          </w:p>
        </w:tc>
        <w:tc>
          <w:tcPr>
            <w:tcW w:w="2122" w:type="dxa"/>
            <w:shd w:val="clear" w:color="auto" w:fill="FFFFFF"/>
          </w:tcPr>
          <w:p w:rsidR="00653BCA" w:rsidRPr="00DC6152" w:rsidRDefault="00653BCA" w:rsidP="00653BCA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DC6152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органы государственного у</w:t>
            </w: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правления, облисполкомы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0" w:line="240" w:lineRule="exact"/>
              <w:ind w:right="142"/>
              <w:jc w:val="both"/>
              <w:rPr>
                <w:rFonts w:ascii="Times New Roman" w:eastAsia="Batang" w:hAnsi="Times New Roman" w:cs="Arial"/>
                <w:sz w:val="26"/>
                <w:szCs w:val="26"/>
              </w:rPr>
            </w:pPr>
            <w:r w:rsidRPr="001061F8">
              <w:rPr>
                <w:rFonts w:ascii="Times New Roman" w:eastAsia="Batang" w:hAnsi="Times New Roman" w:cs="Arial"/>
                <w:sz w:val="26"/>
                <w:szCs w:val="26"/>
              </w:rPr>
              <w:t>55. Развитие социального партнерства:</w:t>
            </w:r>
          </w:p>
          <w:p w:rsidR="001061F8" w:rsidRPr="001061F8" w:rsidRDefault="001061F8" w:rsidP="001061F8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before="40" w:after="0" w:line="240" w:lineRule="exact"/>
              <w:ind w:left="284" w:right="142"/>
              <w:jc w:val="both"/>
              <w:rPr>
                <w:rFonts w:ascii="Times New Roman" w:eastAsia="Batang" w:hAnsi="Times New Roman" w:cs="Arial"/>
                <w:sz w:val="26"/>
                <w:szCs w:val="26"/>
              </w:rPr>
            </w:pPr>
            <w:r w:rsidRPr="001061F8">
              <w:rPr>
                <w:rFonts w:ascii="Times New Roman" w:eastAsia="Batang" w:hAnsi="Times New Roman" w:cs="Arial"/>
                <w:spacing w:val="-8"/>
                <w:sz w:val="26"/>
                <w:szCs w:val="26"/>
              </w:rPr>
              <w:t>включение в генеральное соглашение между</w:t>
            </w:r>
            <w:r w:rsidRPr="001061F8">
              <w:rPr>
                <w:rFonts w:ascii="Times New Roman" w:eastAsia="Batang" w:hAnsi="Times New Roman" w:cs="Arial"/>
                <w:sz w:val="26"/>
                <w:szCs w:val="26"/>
              </w:rPr>
              <w:t xml:space="preserve"> Правительством Республики Беларусь, </w:t>
            </w:r>
            <w:r w:rsidRPr="001061F8">
              <w:rPr>
                <w:rFonts w:ascii="Times New Roman" w:eastAsia="Batang" w:hAnsi="Times New Roman" w:cs="Arial"/>
                <w:spacing w:val="-8"/>
                <w:sz w:val="26"/>
                <w:szCs w:val="26"/>
              </w:rPr>
              <w:t>объединениями нанимателей и профсоюзов</w:t>
            </w:r>
            <w:r w:rsidRPr="001061F8">
              <w:rPr>
                <w:rFonts w:ascii="Times New Roman" w:eastAsia="Batang" w:hAnsi="Times New Roman" w:cs="Arial"/>
                <w:sz w:val="26"/>
                <w:szCs w:val="26"/>
              </w:rPr>
              <w:t xml:space="preserve">, тарифные и местные соглашения, а также </w:t>
            </w:r>
            <w:r w:rsidR="0057207C">
              <w:rPr>
                <w:rFonts w:ascii="Times New Roman" w:eastAsia="Batang" w:hAnsi="Times New Roman" w:cs="Arial"/>
                <w:sz w:val="26"/>
                <w:szCs w:val="26"/>
              </w:rPr>
              <w:t xml:space="preserve">в </w:t>
            </w:r>
            <w:r w:rsidRPr="001061F8">
              <w:rPr>
                <w:rFonts w:ascii="Times New Roman" w:eastAsia="Batang" w:hAnsi="Times New Roman" w:cs="Arial"/>
                <w:sz w:val="26"/>
                <w:szCs w:val="26"/>
              </w:rPr>
              <w:t>коллективные договоры положений, предусматривающих развитие системы мотивации и стимулирования работников за высокие достижения в области качества</w:t>
            </w:r>
          </w:p>
          <w:p w:rsidR="001061F8" w:rsidRPr="001061F8" w:rsidRDefault="001061F8" w:rsidP="0057207C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before="40" w:after="120" w:line="240" w:lineRule="exact"/>
              <w:ind w:left="284"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 w:cs="Arial"/>
                <w:spacing w:val="-4"/>
                <w:sz w:val="26"/>
                <w:szCs w:val="26"/>
              </w:rPr>
              <w:t>инициирование включения в обязательном</w:t>
            </w:r>
            <w:r w:rsidRPr="001061F8">
              <w:rPr>
                <w:rFonts w:ascii="Times New Roman" w:eastAsia="Batang" w:hAnsi="Times New Roman" w:cs="Arial"/>
                <w:sz w:val="26"/>
                <w:szCs w:val="26"/>
              </w:rPr>
              <w:t xml:space="preserve"> порядке в тарифные, местные соглашения и коллективные договоры</w:t>
            </w:r>
            <w:r w:rsidR="0057207C" w:rsidRPr="001061F8">
              <w:rPr>
                <w:rFonts w:ascii="Times New Roman" w:eastAsia="Batang" w:hAnsi="Times New Roman" w:cs="Arial"/>
                <w:sz w:val="26"/>
                <w:szCs w:val="26"/>
              </w:rPr>
              <w:t xml:space="preserve"> гарантий по постоянному повышению квалификации</w:t>
            </w:r>
          </w:p>
        </w:tc>
        <w:tc>
          <w:tcPr>
            <w:tcW w:w="4949" w:type="dxa"/>
            <w:shd w:val="clear" w:color="auto" w:fill="FFFFFF"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 w:cs="Arial"/>
                <w:sz w:val="26"/>
                <w:szCs w:val="26"/>
              </w:rPr>
              <w:t xml:space="preserve">заключение дополнительного соглашения к генеральному соглашению, развитие </w:t>
            </w:r>
            <w:r w:rsidRPr="001061F8">
              <w:rPr>
                <w:rFonts w:ascii="Times New Roman" w:eastAsia="Batang" w:hAnsi="Times New Roman" w:cs="Arial"/>
                <w:sz w:val="26"/>
                <w:szCs w:val="26"/>
              </w:rPr>
              <w:br/>
              <w:t xml:space="preserve">системы мотивации и стимулирования </w:t>
            </w:r>
            <w:r w:rsidRPr="001061F8">
              <w:rPr>
                <w:rFonts w:ascii="Times New Roman" w:eastAsia="Batang" w:hAnsi="Times New Roman" w:cs="Arial"/>
                <w:sz w:val="26"/>
                <w:szCs w:val="26"/>
              </w:rPr>
              <w:br/>
              <w:t>работников за высокие достижения в области качества</w:t>
            </w:r>
          </w:p>
        </w:tc>
        <w:tc>
          <w:tcPr>
            <w:tcW w:w="2122" w:type="dxa"/>
            <w:shd w:val="clear" w:color="auto" w:fill="FFFFFF"/>
          </w:tcPr>
          <w:p w:rsidR="001061F8" w:rsidRPr="001061F8" w:rsidRDefault="001061F8" w:rsidP="0057207C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val="en-US"/>
              </w:rPr>
              <w:t>I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 w:cs="Arial"/>
                <w:sz w:val="26"/>
                <w:szCs w:val="26"/>
              </w:rPr>
              <w:t xml:space="preserve">квартал </w:t>
            </w:r>
          </w:p>
        </w:tc>
        <w:tc>
          <w:tcPr>
            <w:tcW w:w="2973" w:type="dxa"/>
            <w:shd w:val="clear" w:color="auto" w:fill="FFFFFF"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Правительство Республики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Pr="001E647C">
              <w:rPr>
                <w:rFonts w:ascii="Times New Roman" w:eastAsia="Batang" w:hAnsi="Times New Roman"/>
                <w:sz w:val="26"/>
                <w:szCs w:val="26"/>
              </w:rPr>
              <w:t>Беларусь,</w:t>
            </w: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 xml:space="preserve"> </w:t>
            </w:r>
            <w:r w:rsidR="00BE6D65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ФПБ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, Союз некоммерческих органи</w:t>
            </w:r>
            <w:r w:rsidR="00653BCA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заций ”Конфедерация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промышленников и пред</w:t>
            </w:r>
            <w:r w:rsidR="00653BCA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принимателей (нанима</w:t>
            </w:r>
            <w:r w:rsidR="00653BCA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т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елей)“, органы государст</w:t>
            </w:r>
            <w:r w:rsidR="00653BCA" w:rsidRPr="00653BCA">
              <w:rPr>
                <w:rFonts w:ascii="Times New Roman" w:eastAsia="Batang" w:hAnsi="Times New Roman"/>
                <w:spacing w:val="-8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енного управления, орга</w:t>
            </w:r>
            <w:r w:rsidR="00653BCA" w:rsidRPr="00653BCA">
              <w:rPr>
                <w:rFonts w:ascii="Times New Roman" w:eastAsia="Batang" w:hAnsi="Times New Roman"/>
                <w:spacing w:val="-4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низации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, облисполкомы</w:t>
            </w:r>
          </w:p>
        </w:tc>
      </w:tr>
      <w:tr w:rsidR="001061F8" w:rsidRPr="001061F8" w:rsidTr="001061F8">
        <w:tc>
          <w:tcPr>
            <w:tcW w:w="15136" w:type="dxa"/>
            <w:gridSpan w:val="4"/>
            <w:shd w:val="clear" w:color="auto" w:fill="FFFFFF"/>
          </w:tcPr>
          <w:p w:rsidR="001061F8" w:rsidRPr="001061F8" w:rsidRDefault="001061F8" w:rsidP="001061F8">
            <w:pPr>
              <w:spacing w:after="120" w:line="240" w:lineRule="exact"/>
              <w:ind w:left="1134" w:right="142" w:hanging="1134"/>
              <w:jc w:val="center"/>
              <w:rPr>
                <w:rFonts w:ascii="Times New Roman" w:eastAsia="Times New Roman" w:hAnsi="Times New Roman"/>
                <w:b/>
                <w:bCs/>
                <w:spacing w:val="-12"/>
                <w:sz w:val="26"/>
                <w:szCs w:val="26"/>
              </w:rPr>
            </w:pPr>
            <w:r w:rsidRPr="001061F8">
              <w:rPr>
                <w:rFonts w:ascii="Times New Roman" w:eastAsia="Times New Roman" w:hAnsi="Times New Roman"/>
                <w:bCs/>
                <w:sz w:val="26"/>
                <w:szCs w:val="26"/>
              </w:rPr>
              <w:t>Повышение качества и доступности образования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56. Создание мотивирующих условий для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одаренных абитуриентов в целях поступления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в региональные учреждения высшего образования 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2"/>
              <w:jc w:val="both"/>
              <w:rPr>
                <w:rFonts w:ascii="Times New Roman" w:eastAsia="Batang" w:hAnsi="Times New Roman"/>
                <w:spacing w:val="-8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зачисление в региональные учреждения высшего образования без вступительных экзаменов, вне конкурса медалистов, выпускников лицеев и колледжей, победителей олимпиад, выпускников учреждения обра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зования ”Национальный детский технопарк“</w:t>
            </w:r>
          </w:p>
        </w:tc>
        <w:tc>
          <w:tcPr>
            <w:tcW w:w="2122" w:type="dxa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val="be-BY" w:eastAsia="ru-RU"/>
              </w:rPr>
              <w:t>в течение года</w:t>
            </w:r>
          </w:p>
        </w:tc>
        <w:tc>
          <w:tcPr>
            <w:tcW w:w="2973" w:type="dxa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Минобразование, органы государственного управ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softHyphen/>
              <w:t>ления, имеющие в подчинении учреждения образования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57. Развитие 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центров компетенций в учре</w:t>
            </w:r>
            <w:r w:rsidR="00653BCA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ждениях высшего и среднего специального образования в целях подготовки высоко</w:t>
            </w:r>
            <w:r w:rsidR="00653BCA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квалифицированных кадров для отраслей экономики</w:t>
            </w:r>
          </w:p>
        </w:tc>
        <w:tc>
          <w:tcPr>
            <w:tcW w:w="4949" w:type="dxa"/>
          </w:tcPr>
          <w:p w:rsidR="001061F8" w:rsidRPr="001061F8" w:rsidRDefault="001061F8" w:rsidP="0057207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увеличение охвата обучением в центрах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 xml:space="preserve">компетенций по всем образовательным программам </w:t>
            </w:r>
            <w:r w:rsidR="0057207C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(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не менее 30 тыс. обучающихся в год</w:t>
            </w:r>
            <w:r w:rsidR="005720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)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2" w:type="dxa"/>
          </w:tcPr>
          <w:p w:rsidR="00653BCA" w:rsidRPr="00DC6152" w:rsidRDefault="00653BCA" w:rsidP="00653BCA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DC6152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Минобразование, органы государственного управ</w:t>
            </w:r>
            <w:r w:rsidR="00653BCA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л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 xml:space="preserve">ения, имеющие в 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подчи</w:t>
            </w:r>
            <w:r w:rsidR="00653BCA" w:rsidRPr="00653BCA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н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ении учреждения образо</w:t>
            </w:r>
            <w:r w:rsidR="00653BCA" w:rsidRPr="00653BCA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вания, облисполкомы, Минский горисполком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544728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val="be-BY" w:eastAsia="ru-RU"/>
              </w:rPr>
              <w:t>58. Разработка концепции подготовки лиц с особенностями психофизического раз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be-BY" w:eastAsia="ru-RU"/>
              </w:rPr>
              <w:softHyphen/>
              <w:t>вития к трудовой деятельности, семейной жизни, их социализаци</w:t>
            </w:r>
            <w:r w:rsidR="00544728">
              <w:rPr>
                <w:rFonts w:ascii="Times New Roman" w:eastAsia="Batang" w:hAnsi="Times New Roman"/>
                <w:sz w:val="26"/>
                <w:szCs w:val="26"/>
                <w:lang w:val="be-BY" w:eastAsia="ru-RU"/>
              </w:rPr>
              <w:t>и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be-BY" w:eastAsia="ru-RU"/>
              </w:rPr>
              <w:t xml:space="preserve"> и интеграци</w:t>
            </w:r>
            <w:r w:rsidR="00544728">
              <w:rPr>
                <w:rFonts w:ascii="Times New Roman" w:eastAsia="Batang" w:hAnsi="Times New Roman"/>
                <w:sz w:val="26"/>
                <w:szCs w:val="26"/>
                <w:lang w:val="be-BY" w:eastAsia="ru-RU"/>
              </w:rPr>
              <w:t>и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be-BY" w:eastAsia="ru-RU"/>
              </w:rPr>
              <w:t xml:space="preserve"> в общество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3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val="be-BY" w:eastAsia="ru-RU"/>
              </w:rPr>
              <w:t xml:space="preserve">утверждение концепции, 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предусматриваю-щей 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be-BY" w:eastAsia="ru-RU"/>
              </w:rPr>
              <w:t>увеличение доли обучающихся с осо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be-BY" w:eastAsia="ru-RU"/>
              </w:rPr>
              <w:softHyphen/>
              <w:t>бенностями психофизического развития, социализация лиц с особенностями психофизического развития, совершен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be-BY" w:eastAsia="ru-RU"/>
              </w:rPr>
              <w:softHyphen/>
              <w:t xml:space="preserve">ствование механизма их дальнейшего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val="be-BY" w:eastAsia="ru-RU"/>
              </w:rPr>
              <w:t>трудоустройства, социализации и интеграции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be-BY" w:eastAsia="ru-RU"/>
              </w:rPr>
              <w:t xml:space="preserve"> в общество</w:t>
            </w:r>
          </w:p>
        </w:tc>
        <w:tc>
          <w:tcPr>
            <w:tcW w:w="2122" w:type="dxa"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val="be-BY" w:eastAsia="ru-RU"/>
              </w:rPr>
              <w:t>в течение года</w:t>
            </w:r>
          </w:p>
        </w:tc>
        <w:tc>
          <w:tcPr>
            <w:tcW w:w="2973" w:type="dxa"/>
          </w:tcPr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39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Минобразование, Мин</w:t>
            </w:r>
            <w:r w:rsidR="00653BCA" w:rsidRPr="00653BCA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труда и соцзащиты, органы государственного управления, имеющие в подчинении учреждения образования,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be-BY" w:eastAsia="ru-RU"/>
              </w:rPr>
              <w:t xml:space="preserve"> облиспол</w:t>
            </w:r>
            <w:r w:rsidR="00653BCA">
              <w:rPr>
                <w:rFonts w:ascii="Times New Roman" w:eastAsia="Batang" w:hAnsi="Times New Roman"/>
                <w:sz w:val="26"/>
                <w:szCs w:val="26"/>
                <w:lang w:val="be-BY"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be-BY" w:eastAsia="ru-RU"/>
              </w:rPr>
              <w:t>комы, Минский горис</w:t>
            </w:r>
            <w:r w:rsidR="00506D74">
              <w:rPr>
                <w:rFonts w:ascii="Times New Roman" w:eastAsia="Batang" w:hAnsi="Times New Roman"/>
                <w:sz w:val="26"/>
                <w:szCs w:val="26"/>
                <w:lang w:val="be-BY"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be-BY" w:eastAsia="ru-RU"/>
              </w:rPr>
              <w:t>полком</w:t>
            </w:r>
          </w:p>
        </w:tc>
      </w:tr>
      <w:tr w:rsidR="001061F8" w:rsidRPr="001061F8" w:rsidTr="001061F8">
        <w:trPr>
          <w:trHeight w:val="303"/>
        </w:trPr>
        <w:tc>
          <w:tcPr>
            <w:tcW w:w="15136" w:type="dxa"/>
            <w:gridSpan w:val="4"/>
            <w:shd w:val="clear" w:color="auto" w:fill="FFFFFF"/>
          </w:tcPr>
          <w:p w:rsidR="001061F8" w:rsidRPr="001061F8" w:rsidRDefault="001061F8" w:rsidP="001061F8">
            <w:pPr>
              <w:spacing w:after="120" w:line="240" w:lineRule="exact"/>
              <w:ind w:right="14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061F8">
              <w:rPr>
                <w:rFonts w:ascii="Times New Roman" w:eastAsia="Times New Roman" w:hAnsi="Times New Roman"/>
                <w:bCs/>
                <w:sz w:val="26"/>
                <w:szCs w:val="26"/>
              </w:rPr>
              <w:t>Раскрытие культурного потенциала. Позиционирование в обществе социального оптимизма. Созидание на общее благо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  <w:hideMark/>
          </w:tcPr>
          <w:p w:rsidR="001061F8" w:rsidRPr="001061F8" w:rsidRDefault="001061F8" w:rsidP="00506D74">
            <w:pPr>
              <w:spacing w:after="0" w:line="240" w:lineRule="exact"/>
              <w:ind w:right="127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59. Приумножение национальных культурных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и духовных ценностей, традиций, патриотизма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,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национальной идентичности и самобытности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, культурного кода белорусской нации. Формирование у подрастающего поколения ответственного отношения к труду, окру</w:t>
            </w:r>
            <w:r w:rsidR="00506D74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жающим, природе, собственному здоровью</w:t>
            </w:r>
          </w:p>
        </w:tc>
        <w:tc>
          <w:tcPr>
            <w:tcW w:w="4949" w:type="dxa"/>
          </w:tcPr>
          <w:p w:rsidR="001061F8" w:rsidRPr="001061F8" w:rsidRDefault="001061F8" w:rsidP="0057207C">
            <w:pPr>
              <w:spacing w:after="120" w:line="240" w:lineRule="exact"/>
              <w:ind w:left="142" w:right="118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проведение региональных диалоговых площадок на тему ”Молодежь – знак </w:t>
            </w:r>
            <w:r w:rsidRP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качества страны“, проведение республи</w:t>
            </w:r>
            <w:r w:rsid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E647C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канских культурно-массовых мероприятий</w:t>
            </w:r>
            <w:r w:rsidR="0057207C" w:rsidRPr="001E647C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="0057207C" w:rsidRP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(</w:t>
            </w:r>
            <w:r w:rsidRP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”Цветы Великой Победы“, ”Семья года“, ”Разговор о важном: счастливая семья – сильное государство“, ”Время сильных“, ”Минута славы“ среди детей-инвалидов, ”Время твоих возможностей“, фестиваль творчества инвалидов ”Витебск-2024“, </w:t>
            </w:r>
            <w:r w:rsid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      </w:t>
            </w:r>
            <w:r w:rsidRP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”Я </w:t>
            </w:r>
            <w:r w:rsidR="007B0CD6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– </w:t>
            </w:r>
            <w:r w:rsidRP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это ты, ты </w:t>
            </w:r>
            <w:r w:rsidR="007B0CD6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– </w:t>
            </w:r>
            <w:r w:rsidRP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это я“, II Рес</w:t>
            </w:r>
            <w:r w:rsidR="007B0CD6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публиканский форум тружениц села, II</w:t>
            </w:r>
            <w:r w:rsidR="007B0CD6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 </w:t>
            </w:r>
            <w:r w:rsidRP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Республиканский форум женщин-предпринимателей, I Республиканский форум женщин-ученых, XVI</w:t>
            </w:r>
            <w:r w:rsidR="00F501B6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</w:t>
            </w:r>
            <w:r w:rsidRP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Республи</w:t>
            </w:r>
            <w:r w:rsidR="00F501B6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канский конкурс ”Женщина года – 2023“, вернисаж идей ”Дзявочы вянок мiру“, семейный проект ”Властелин села“, молодежный проект ”100 идей для Беларуси“ и друг</w:t>
            </w:r>
            <w:r w:rsidR="00506D74" w:rsidRP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и</w:t>
            </w:r>
            <w:r w:rsidR="0057207C" w:rsidRP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е)</w:t>
            </w:r>
          </w:p>
        </w:tc>
        <w:tc>
          <w:tcPr>
            <w:tcW w:w="2122" w:type="dxa"/>
            <w:hideMark/>
          </w:tcPr>
          <w:p w:rsidR="001061F8" w:rsidRPr="001061F8" w:rsidRDefault="001061F8" w:rsidP="00544728">
            <w:pPr>
              <w:spacing w:after="0" w:line="240" w:lineRule="exact"/>
              <w:ind w:firstLine="24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973" w:type="dxa"/>
            <w:hideMark/>
          </w:tcPr>
          <w:p w:rsidR="001061F8" w:rsidRPr="001061F8" w:rsidRDefault="001061F8" w:rsidP="00FE026C">
            <w:pPr>
              <w:spacing w:after="0" w:line="240" w:lineRule="exact"/>
              <w:ind w:left="170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E20844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Совет Республики Нацио</w:t>
            </w:r>
            <w:r w:rsidR="00E20844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нального собрания </w:t>
            </w:r>
            <w:r w:rsidRPr="001E647C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Рес</w:t>
            </w:r>
            <w:r w:rsidRPr="001E647C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softHyphen/>
              <w:t>публики Беларусь, Моло</w:t>
            </w:r>
            <w:r w:rsidR="001E647C" w:rsidRPr="001E647C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softHyphen/>
            </w:r>
            <w:r w:rsidRPr="001E647C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дежный совет (парламент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) </w:t>
            </w:r>
            <w:r w:rsidRPr="001E647C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при Национальном собра</w:t>
            </w:r>
            <w:r w:rsidR="001E647C" w:rsidRPr="001E647C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softHyphen/>
            </w:r>
            <w:r w:rsidRP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нии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  <w:lang w:eastAsia="ru-RU"/>
              </w:rPr>
              <w:t xml:space="preserve">Республики Беларусь, </w:t>
            </w:r>
            <w:r w:rsidRP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Палата представителей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 xml:space="preserve"> Националь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ного собрания Республики Беларусь, облисполкомы, Минский горисполком, Минтруда и соцзащиты, ОО ”Бело</w:t>
            </w:r>
            <w:r w:rsidR="0054472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-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русский союз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 xml:space="preserve">женщин“, </w:t>
            </w:r>
            <w:r w:rsidR="00BE6D65" w:rsidRP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ФПБ</w:t>
            </w:r>
            <w:r w:rsidRP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, ОО ”БРСМ</w:t>
            </w:r>
            <w:r w:rsidRPr="001061F8">
              <w:rPr>
                <w:rFonts w:ascii="Times New Roman" w:eastAsia="Batang" w:hAnsi="Times New Roman"/>
                <w:spacing w:val="-16"/>
                <w:sz w:val="26"/>
                <w:szCs w:val="26"/>
                <w:lang w:eastAsia="ru-RU"/>
              </w:rPr>
              <w:t>“</w:t>
            </w:r>
            <w:r w:rsidR="0057207C">
              <w:rPr>
                <w:rFonts w:ascii="Times New Roman" w:eastAsia="Batang" w:hAnsi="Times New Roman"/>
                <w:spacing w:val="-16"/>
                <w:sz w:val="26"/>
                <w:szCs w:val="26"/>
                <w:lang w:eastAsia="ru-RU"/>
              </w:rPr>
              <w:t>,</w:t>
            </w:r>
            <w:r w:rsidRPr="001061F8">
              <w:rPr>
                <w:rFonts w:ascii="Times New Roman" w:eastAsia="Batang" w:hAnsi="Times New Roman"/>
                <w:spacing w:val="-16"/>
                <w:sz w:val="26"/>
                <w:szCs w:val="26"/>
                <w:lang w:eastAsia="ru-RU"/>
              </w:rPr>
              <w:t xml:space="preserve"> </w:t>
            </w:r>
            <w:r w:rsidRP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Минкультуры, организа</w:t>
            </w:r>
            <w:r w:rsidR="001E647C" w:rsidRP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E64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ции государственной сети кинопроката</w:t>
            </w:r>
          </w:p>
        </w:tc>
      </w:tr>
      <w:tr w:rsidR="001061F8" w:rsidRPr="001061F8" w:rsidTr="001061F8">
        <w:trPr>
          <w:trHeight w:val="880"/>
        </w:trPr>
        <w:tc>
          <w:tcPr>
            <w:tcW w:w="5092" w:type="dxa"/>
            <w:shd w:val="clear" w:color="auto" w:fill="FFFFFF"/>
          </w:tcPr>
          <w:p w:rsidR="001061F8" w:rsidRPr="001061F8" w:rsidRDefault="001061F8" w:rsidP="00506D74">
            <w:pPr>
              <w:spacing w:after="0" w:line="240" w:lineRule="exact"/>
              <w:ind w:right="269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60. Реализация концепции развития нацио</w:t>
            </w:r>
            <w:r w:rsidR="00506D74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н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 xml:space="preserve">ального культурного пространства во всех 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с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ферах жизни общества на 2024 – 2026 годы</w:t>
            </w:r>
          </w:p>
        </w:tc>
        <w:tc>
          <w:tcPr>
            <w:tcW w:w="4949" w:type="dxa"/>
          </w:tcPr>
          <w:p w:rsidR="001061F8" w:rsidRPr="001061F8" w:rsidRDefault="001061F8" w:rsidP="00544728">
            <w:pPr>
              <w:spacing w:after="0" w:line="240" w:lineRule="exact"/>
              <w:ind w:left="156" w:right="118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pacing w:val="-12"/>
                <w:sz w:val="26"/>
                <w:szCs w:val="26"/>
                <w:lang w:eastAsia="ru-RU"/>
              </w:rPr>
              <w:t>увеличение доли отечественного культурного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 продукта</w:t>
            </w:r>
          </w:p>
        </w:tc>
        <w:tc>
          <w:tcPr>
            <w:tcW w:w="2122" w:type="dxa"/>
          </w:tcPr>
          <w:p w:rsidR="001061F8" w:rsidRPr="001061F8" w:rsidRDefault="007B0CD6" w:rsidP="007B0CD6">
            <w:pPr>
              <w:spacing w:after="0" w:line="240" w:lineRule="exact"/>
              <w:jc w:val="center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8C555B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</w:tc>
        <w:tc>
          <w:tcPr>
            <w:tcW w:w="2973" w:type="dxa"/>
          </w:tcPr>
          <w:p w:rsidR="001061F8" w:rsidRPr="001061F8" w:rsidRDefault="001061F8" w:rsidP="00FE026C">
            <w:pPr>
              <w:spacing w:after="0" w:line="240" w:lineRule="exact"/>
              <w:ind w:left="170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Минкультуры, облис</w:t>
            </w:r>
            <w:r w:rsidR="0057207C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-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полкомы, Минский горисполком</w:t>
            </w:r>
          </w:p>
        </w:tc>
      </w:tr>
      <w:tr w:rsidR="001061F8" w:rsidRPr="001061F8" w:rsidTr="001061F8">
        <w:tc>
          <w:tcPr>
            <w:tcW w:w="15136" w:type="dxa"/>
            <w:gridSpan w:val="4"/>
            <w:shd w:val="clear" w:color="auto" w:fill="FFFFFF"/>
          </w:tcPr>
          <w:p w:rsidR="001061F8" w:rsidRPr="001061F8" w:rsidRDefault="009236DF" w:rsidP="00D74865">
            <w:pPr>
              <w:keepNext/>
              <w:pageBreakBefore/>
              <w:widowControl w:val="0"/>
              <w:autoSpaceDE w:val="0"/>
              <w:autoSpaceDN w:val="0"/>
              <w:adjustRightInd w:val="0"/>
              <w:spacing w:line="240" w:lineRule="exact"/>
              <w:ind w:right="142"/>
              <w:jc w:val="center"/>
              <w:rPr>
                <w:rFonts w:ascii="Times New Roman" w:eastAsia="Batang" w:hAnsi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eastAsia="Batang" w:hAnsi="Times New Roman"/>
                <w:bCs/>
                <w:sz w:val="26"/>
                <w:szCs w:val="26"/>
                <w:lang w:val="en-US"/>
              </w:rPr>
              <w:t>IV</w:t>
            </w:r>
            <w:r>
              <w:rPr>
                <w:rFonts w:ascii="Times New Roman" w:eastAsia="Batang" w:hAnsi="Times New Roman"/>
                <w:bCs/>
                <w:sz w:val="26"/>
                <w:szCs w:val="26"/>
              </w:rPr>
              <w:t>. </w:t>
            </w:r>
            <w:r w:rsidR="001061F8" w:rsidRPr="001061F8">
              <w:rPr>
                <w:rFonts w:ascii="Times New Roman" w:eastAsia="Batang" w:hAnsi="Times New Roman"/>
                <w:bCs/>
                <w:sz w:val="26"/>
                <w:szCs w:val="26"/>
              </w:rPr>
              <w:t>Информационное обеспечение Года качества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  <w:hideMark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4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61. Создание на сайтах государственных органов, облисполкомов, Минского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гор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softHyphen/>
              <w:t>исполкома, учреждений образования раздела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”Год качества“ с последующим размещением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Pr="002776DD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информации о мероприятиях, приуроченных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к Году качества. Публикация в социальных сетях тематических обзоров</w:t>
            </w:r>
          </w:p>
        </w:tc>
        <w:tc>
          <w:tcPr>
            <w:tcW w:w="4949" w:type="dxa"/>
          </w:tcPr>
          <w:p w:rsidR="002776DD" w:rsidRDefault="001061F8" w:rsidP="00D74865">
            <w:pPr>
              <w:autoSpaceDE w:val="0"/>
              <w:autoSpaceDN w:val="0"/>
              <w:adjustRightInd w:val="0"/>
              <w:spacing w:line="240" w:lineRule="exact"/>
              <w:ind w:left="138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создание на главной странице официальн</w:t>
            </w:r>
            <w:r w:rsidR="002776DD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ых</w:t>
            </w:r>
            <w:r w:rsidR="002776DD">
              <w:rPr>
                <w:rFonts w:ascii="Times New Roman" w:eastAsia="Batang" w:hAnsi="Times New Roman"/>
                <w:sz w:val="26"/>
                <w:szCs w:val="26"/>
              </w:rPr>
              <w:t xml:space="preserve"> сайтов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страницы ”Год качества“</w:t>
            </w:r>
          </w:p>
          <w:p w:rsidR="001061F8" w:rsidRPr="001061F8" w:rsidRDefault="001061F8" w:rsidP="00D74865">
            <w:pPr>
              <w:autoSpaceDE w:val="0"/>
              <w:autoSpaceDN w:val="0"/>
              <w:adjustRightInd w:val="0"/>
              <w:spacing w:before="120" w:line="240" w:lineRule="exact"/>
              <w:ind w:left="136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широкое освещение мероприятий, проводимых в рамках Года качества</w:t>
            </w:r>
          </w:p>
        </w:tc>
        <w:tc>
          <w:tcPr>
            <w:tcW w:w="2122" w:type="dxa"/>
            <w:hideMark/>
          </w:tcPr>
          <w:p w:rsidR="002776DD" w:rsidRDefault="001061F8" w:rsidP="00D74865">
            <w:pPr>
              <w:spacing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val="en-US"/>
              </w:rPr>
              <w:t>I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квартал  </w:t>
            </w:r>
          </w:p>
          <w:p w:rsidR="002776DD" w:rsidRDefault="002776DD" w:rsidP="00D74865">
            <w:pPr>
              <w:spacing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</w:p>
          <w:p w:rsidR="001061F8" w:rsidRPr="001061F8" w:rsidRDefault="001061F8" w:rsidP="00D74865">
            <w:pPr>
              <w:spacing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3" w:type="dxa"/>
            <w:hideMark/>
          </w:tcPr>
          <w:p w:rsidR="001061F8" w:rsidRPr="001061F8" w:rsidRDefault="001061F8" w:rsidP="00D7486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органы государственного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управления, организации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, облисполкомы, Минский горисполком, редакции государственных СМИ,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Совет Республики Нацио</w:t>
            </w:r>
            <w:r w:rsidR="00506D74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нального собрания Респуб</w:t>
            </w:r>
            <w:r w:rsidR="00506D74" w:rsidRPr="00506D74">
              <w:rPr>
                <w:rFonts w:ascii="Times New Roman" w:eastAsia="Batang" w:hAnsi="Times New Roman"/>
                <w:spacing w:val="-8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лики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Беларусь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  <w:hideMark/>
          </w:tcPr>
          <w:p w:rsidR="001061F8" w:rsidRPr="001061F8" w:rsidRDefault="001061F8" w:rsidP="001061F8">
            <w:pPr>
              <w:spacing w:after="0" w:line="240" w:lineRule="exact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62. Освещение в СМИ и на интернет-ресурсах мероприятий по проведению Года качества, создание тематических материалов в печатных СМИ, теле- и радиопередач, проведение пресс-мероприятий с участием представителей государственных органов, предприятий, организаций, общественных объединений, субъектов малого и среднего бизнеса</w:t>
            </w:r>
          </w:p>
        </w:tc>
        <w:tc>
          <w:tcPr>
            <w:tcW w:w="4949" w:type="dxa"/>
          </w:tcPr>
          <w:p w:rsidR="001061F8" w:rsidRPr="001061F8" w:rsidRDefault="001061F8" w:rsidP="00D74865">
            <w:pPr>
              <w:spacing w:line="240" w:lineRule="exact"/>
              <w:ind w:left="144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 xml:space="preserve">широкое освещение в СМИ мероприятий, проводимых в рамках Года качества </w:t>
            </w:r>
          </w:p>
          <w:p w:rsidR="001061F8" w:rsidRPr="001061F8" w:rsidRDefault="001061F8" w:rsidP="00D74865">
            <w:pPr>
              <w:spacing w:line="240" w:lineRule="exact"/>
              <w:ind w:left="144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122" w:type="dxa"/>
            <w:hideMark/>
          </w:tcPr>
          <w:p w:rsidR="001061F8" w:rsidRPr="001061F8" w:rsidRDefault="001061F8" w:rsidP="00D74865">
            <w:pPr>
              <w:spacing w:line="240" w:lineRule="exact"/>
              <w:ind w:left="138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973" w:type="dxa"/>
            <w:hideMark/>
          </w:tcPr>
          <w:p w:rsidR="001061F8" w:rsidRPr="001061F8" w:rsidRDefault="001061F8" w:rsidP="00D74865">
            <w:pPr>
              <w:spacing w:line="240" w:lineRule="exact"/>
              <w:ind w:left="142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Мининформ, органы госу</w:t>
            </w:r>
            <w:r w:rsidR="00506D74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дарственного управления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, организации, облиспол</w:t>
            </w:r>
            <w:r w:rsidR="00506D74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к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омы, Минский гориспол</w:t>
            </w:r>
            <w:r w:rsidR="00506D74" w:rsidRPr="00506D74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ком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, редакции государст</w:t>
            </w:r>
            <w:r w:rsidR="00506D74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венных СМИ, ОО ”Бе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 xml:space="preserve">лорусский союз женщин“, </w:t>
            </w:r>
            <w:r w:rsidR="00BE6D65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ФПБ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, Совет Республ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eastAsia="ru-RU"/>
              </w:rPr>
              <w:t>ики Национального соб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рания Республики Беларусь, Палата представи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  <w:lang w:eastAsia="ru-RU"/>
              </w:rPr>
              <w:t>телей Национального соб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рания Республики Бела</w:t>
            </w:r>
            <w:r w:rsidR="00506D74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русь, Белтелерадиокомпания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pageBreakBefore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63. Разработка и распространение наборов электронных средств интерактивной наглядности и мотивации (стикерпаки, эмодзи и другое)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pageBreakBefore/>
              <w:autoSpaceDE w:val="0"/>
              <w:autoSpaceDN w:val="0"/>
              <w:adjustRightInd w:val="0"/>
              <w:spacing w:after="120" w:line="240" w:lineRule="exact"/>
              <w:ind w:left="13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использование в национальном сегменте </w:t>
            </w:r>
            <w:r w:rsidR="002776DD">
              <w:rPr>
                <w:rFonts w:ascii="Times New Roman" w:eastAsia="Batang" w:hAnsi="Times New Roman"/>
                <w:sz w:val="26"/>
                <w:szCs w:val="26"/>
              </w:rPr>
              <w:t xml:space="preserve">глобальной компьютерной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сети Интернет национального продукта, способного вызывать у пользователей настроенность на качество</w:t>
            </w:r>
          </w:p>
        </w:tc>
        <w:tc>
          <w:tcPr>
            <w:tcW w:w="2122" w:type="dxa"/>
          </w:tcPr>
          <w:p w:rsidR="001061F8" w:rsidRPr="001061F8" w:rsidRDefault="002776DD" w:rsidP="002776DD">
            <w:pPr>
              <w:pageBreakBefore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>
              <w:rPr>
                <w:rFonts w:ascii="Times New Roman" w:eastAsia="Batang" w:hAnsi="Times New Roman"/>
                <w:sz w:val="26"/>
                <w:szCs w:val="26"/>
              </w:rPr>
              <w:t>до 1 мая</w:t>
            </w:r>
          </w:p>
        </w:tc>
        <w:tc>
          <w:tcPr>
            <w:tcW w:w="2973" w:type="dxa"/>
          </w:tcPr>
          <w:p w:rsidR="001061F8" w:rsidRPr="009236DF" w:rsidRDefault="001061F8" w:rsidP="009236DF">
            <w:pPr>
              <w:pageBreakBefore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Batang" w:hAnsi="Times New Roman"/>
                <w:spacing w:val="-8"/>
                <w:sz w:val="26"/>
                <w:szCs w:val="26"/>
              </w:rPr>
            </w:pPr>
            <w:r w:rsidRPr="009236DF">
              <w:rPr>
                <w:rFonts w:ascii="Times New Roman" w:eastAsia="Batang" w:hAnsi="Times New Roman"/>
                <w:spacing w:val="-8"/>
                <w:sz w:val="26"/>
                <w:szCs w:val="26"/>
                <w:lang w:val="be-BY"/>
              </w:rPr>
              <w:t xml:space="preserve">Мининформ, БелТА, </w:t>
            </w:r>
            <w:r w:rsidRPr="009236DF">
              <w:rPr>
                <w:rFonts w:ascii="Times New Roman" w:eastAsia="Batang" w:hAnsi="Times New Roman"/>
                <w:spacing w:val="-8"/>
                <w:sz w:val="26"/>
                <w:szCs w:val="26"/>
                <w:lang w:val="be-BY"/>
              </w:rPr>
              <w:br/>
            </w:r>
            <w:r w:rsidR="009236DF" w:rsidRPr="009236DF">
              <w:rPr>
                <w:rFonts w:ascii="Times New Roman" w:eastAsia="Batang" w:hAnsi="Times New Roman"/>
                <w:spacing w:val="-8"/>
                <w:sz w:val="26"/>
                <w:szCs w:val="26"/>
                <w:lang w:val="be-BY"/>
              </w:rPr>
              <w:t>издательский дом</w:t>
            </w:r>
            <w:r w:rsidRPr="009236DF">
              <w:rPr>
                <w:rFonts w:ascii="Times New Roman" w:eastAsia="Batang" w:hAnsi="Times New Roman"/>
                <w:spacing w:val="-8"/>
                <w:sz w:val="26"/>
                <w:szCs w:val="26"/>
                <w:lang w:val="be-BY"/>
              </w:rPr>
              <w:t xml:space="preserve"> </w:t>
            </w:r>
            <w:r w:rsidRPr="009236DF">
              <w:rPr>
                <w:rFonts w:ascii="Times New Roman" w:eastAsia="Batang" w:hAnsi="Times New Roman"/>
                <w:spacing w:val="-8"/>
                <w:sz w:val="26"/>
                <w:szCs w:val="26"/>
              </w:rPr>
              <w:t>”</w:t>
            </w:r>
            <w:r w:rsidRPr="009236DF">
              <w:rPr>
                <w:rFonts w:ascii="Times New Roman" w:eastAsia="Batang" w:hAnsi="Times New Roman"/>
                <w:spacing w:val="-8"/>
                <w:sz w:val="26"/>
                <w:szCs w:val="26"/>
                <w:lang w:val="be-BY"/>
              </w:rPr>
              <w:t>Беларусь сегодня</w:t>
            </w:r>
            <w:r w:rsidRPr="009236DF">
              <w:rPr>
                <w:rFonts w:ascii="Times New Roman" w:eastAsia="Batang" w:hAnsi="Times New Roman"/>
                <w:spacing w:val="-8"/>
                <w:sz w:val="26"/>
                <w:szCs w:val="26"/>
              </w:rPr>
              <w:t>“</w:t>
            </w:r>
            <w:r w:rsidRPr="009236DF">
              <w:rPr>
                <w:rFonts w:ascii="Times New Roman" w:eastAsia="Batang" w:hAnsi="Times New Roman"/>
                <w:spacing w:val="-8"/>
                <w:sz w:val="26"/>
                <w:szCs w:val="26"/>
                <w:lang w:val="be-BY"/>
              </w:rPr>
              <w:t>, облисполкомы, Минский горисполком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64. Изготовление и продажа в розничной торговле тематической коллекции одежды (мерч), посвященной известным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брендам отечественной промышленности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изготовление одежды и ее элементов, попу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ляризация в обществе национальных брендов</w:t>
            </w:r>
          </w:p>
        </w:tc>
        <w:tc>
          <w:tcPr>
            <w:tcW w:w="2122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Batang" w:hAnsi="Times New Roman"/>
                <w:sz w:val="26"/>
                <w:szCs w:val="26"/>
                <w:lang w:val="be-BY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val="be-BY"/>
              </w:rPr>
              <w:t xml:space="preserve">концерн </w:t>
            </w:r>
            <w:r w:rsidR="00506D74" w:rsidRPr="001061F8">
              <w:rPr>
                <w:rFonts w:ascii="Times New Roman" w:eastAsia="Batang" w:hAnsi="Times New Roman"/>
                <w:sz w:val="26"/>
                <w:szCs w:val="26"/>
                <w:lang w:val="be-BY"/>
              </w:rPr>
              <w:t>”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be-BY"/>
              </w:rPr>
              <w:t>Беллегпром</w:t>
            </w:r>
            <w:r w:rsidR="00506D74" w:rsidRPr="001061F8">
              <w:rPr>
                <w:rFonts w:ascii="Times New Roman" w:eastAsia="Batang" w:hAnsi="Times New Roman"/>
                <w:sz w:val="26"/>
                <w:szCs w:val="26"/>
                <w:lang w:val="be-BY"/>
              </w:rPr>
              <w:t>“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be-BY"/>
              </w:rPr>
              <w:t>, МАРТ, Минпром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65. Подготовка медиапроектов в СМИ, в том числе в интерактивной и игровой 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формах, раскрывающих особенности труда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, потенциал личных и профессиональных достижений представителей различных категорий населения и сфер деятельности 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формирование в обществе конструктивного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восприятия качества как мотивационной основы личных, профессиональных и общественных достижений</w:t>
            </w:r>
          </w:p>
        </w:tc>
        <w:tc>
          <w:tcPr>
            <w:tcW w:w="2122" w:type="dxa"/>
          </w:tcPr>
          <w:p w:rsidR="00506D74" w:rsidRPr="00DC6152" w:rsidRDefault="00506D74" w:rsidP="00506D74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DC6152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Batang" w:hAnsi="Times New Roman"/>
                <w:sz w:val="26"/>
                <w:szCs w:val="26"/>
                <w:lang w:val="be-BY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val="be-BY"/>
              </w:rPr>
              <w:t>Мининформ, Минкуль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val="be-BY"/>
              </w:rPr>
              <w:softHyphen/>
              <w:t>туры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be-BY"/>
              </w:rPr>
              <w:t xml:space="preserve">, Минспорт, МАРТ, Белтелерадиокомпания, БелТА, </w:t>
            </w:r>
            <w:r w:rsidR="00286848">
              <w:rPr>
                <w:rFonts w:ascii="Times New Roman" w:eastAsia="Batang" w:hAnsi="Times New Roman"/>
                <w:sz w:val="26"/>
                <w:szCs w:val="26"/>
                <w:lang w:val="be-BY"/>
              </w:rPr>
              <w:t>и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be-BY"/>
              </w:rPr>
              <w:t xml:space="preserve">здательский дом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”Беларусь сегодня“</w:t>
            </w:r>
          </w:p>
        </w:tc>
      </w:tr>
      <w:tr w:rsidR="001061F8" w:rsidRPr="001061F8" w:rsidTr="00506D74">
        <w:tc>
          <w:tcPr>
            <w:tcW w:w="5092" w:type="dxa"/>
            <w:shd w:val="clear" w:color="auto" w:fill="FFFFFF"/>
            <w:hideMark/>
          </w:tcPr>
          <w:p w:rsidR="002776DD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66. Популяризация идей качества</w:t>
            </w:r>
          </w:p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4949" w:type="dxa"/>
          </w:tcPr>
          <w:p w:rsidR="001061F8" w:rsidRPr="001061F8" w:rsidRDefault="0028684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8"/>
              <w:jc w:val="both"/>
              <w:rPr>
                <w:rFonts w:ascii="Arial" w:eastAsia="Batang" w:hAnsi="Arial" w:cs="Arial"/>
                <w:spacing w:val="-20"/>
                <w:sz w:val="26"/>
                <w:szCs w:val="26"/>
              </w:rPr>
            </w:pPr>
            <w:r>
              <w:rPr>
                <w:rFonts w:ascii="Times New Roman" w:eastAsia="Batang" w:hAnsi="Times New Roman"/>
                <w:sz w:val="26"/>
                <w:szCs w:val="26"/>
              </w:rPr>
              <w:t>п</w:t>
            </w:r>
            <w:r w:rsidR="001061F8" w:rsidRPr="001061F8">
              <w:rPr>
                <w:rFonts w:ascii="Times New Roman" w:eastAsia="Batang" w:hAnsi="Times New Roman"/>
                <w:sz w:val="26"/>
                <w:szCs w:val="26"/>
              </w:rPr>
              <w:t>роведени</w:t>
            </w:r>
            <w:r>
              <w:rPr>
                <w:rFonts w:ascii="Times New Roman" w:eastAsia="Batang" w:hAnsi="Times New Roman"/>
                <w:sz w:val="26"/>
                <w:szCs w:val="26"/>
              </w:rPr>
              <w:t>е</w:t>
            </w:r>
            <w:r w:rsidR="001061F8"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конкурсов, акций, диалоговых площадок, форумов, круглых столов и др</w:t>
            </w:r>
            <w:r>
              <w:rPr>
                <w:rFonts w:ascii="Times New Roman" w:eastAsia="Batang" w:hAnsi="Times New Roman"/>
                <w:sz w:val="26"/>
                <w:szCs w:val="26"/>
              </w:rPr>
              <w:t>угого</w:t>
            </w:r>
            <w:r w:rsidR="001061F8"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, в том числе в целях продвижения продукции белорусского производства на рынки стран ”дальней дуги“, создание музеев трудовой славы на предприятиях, продукции которых присваивался </w:t>
            </w:r>
            <w:r w:rsidR="00D74865">
              <w:rPr>
                <w:rFonts w:ascii="Times New Roman" w:eastAsia="Batang" w:hAnsi="Times New Roman"/>
                <w:sz w:val="26"/>
                <w:szCs w:val="26"/>
              </w:rPr>
              <w:t>з</w:t>
            </w:r>
            <w:r w:rsidR="001061F8"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нак </w:t>
            </w:r>
            <w:r w:rsidR="001061F8" w:rsidRPr="001061F8">
              <w:rPr>
                <w:rFonts w:ascii="Times New Roman" w:eastAsia="Batang" w:hAnsi="Times New Roman"/>
                <w:spacing w:val="-12"/>
                <w:sz w:val="26"/>
                <w:szCs w:val="26"/>
              </w:rPr>
              <w:t>качества СССР, размещение (распространение)</w:t>
            </w:r>
            <w:r w:rsidR="001061F8"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социальной рекламы, посвященной Году качества, </w:t>
            </w:r>
            <w:r w:rsidRPr="00286848">
              <w:rPr>
                <w:rFonts w:ascii="Times New Roman" w:eastAsia="Batang" w:hAnsi="Times New Roman"/>
                <w:sz w:val="26"/>
                <w:szCs w:val="26"/>
              </w:rPr>
              <w:t xml:space="preserve">проведение конкурсов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”</w:t>
            </w:r>
            <w:r w:rsidR="001061F8" w:rsidRPr="001061F8">
              <w:rPr>
                <w:rFonts w:ascii="Times New Roman" w:eastAsia="Batang" w:hAnsi="Times New Roman"/>
                <w:sz w:val="26"/>
                <w:szCs w:val="26"/>
              </w:rPr>
              <w:t>Лучшие товары Республики Беларусь</w:t>
            </w:r>
            <w:r w:rsidR="009236DF">
              <w:rPr>
                <w:rFonts w:ascii="Times New Roman" w:eastAsia="Batang" w:hAnsi="Times New Roman"/>
                <w:sz w:val="26"/>
                <w:szCs w:val="26"/>
              </w:rPr>
              <w:t>“</w:t>
            </w:r>
            <w:r w:rsidRPr="00286848">
              <w:rPr>
                <w:rFonts w:ascii="Times New Roman" w:eastAsia="Batang" w:hAnsi="Times New Roman"/>
                <w:sz w:val="26"/>
                <w:szCs w:val="26"/>
              </w:rPr>
              <w:t xml:space="preserve"> и</w:t>
            </w:r>
            <w:r w:rsidR="001061F8"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="009236DF">
              <w:rPr>
                <w:rFonts w:ascii="Times New Roman" w:eastAsia="Batang" w:hAnsi="Times New Roman"/>
                <w:sz w:val="26"/>
                <w:szCs w:val="26"/>
              </w:rPr>
              <w:t>”</w:t>
            </w:r>
            <w:r w:rsidR="001061F8"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Премия Правительства Республики Беларусь в </w:t>
            </w:r>
            <w:r w:rsidR="001061F8"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области качества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“</w:t>
            </w:r>
            <w:r w:rsidR="001061F8"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, выпуск художественной</w:t>
            </w:r>
            <w:r w:rsidR="001061F8"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маркированной карточки, посвященной Году качества</w:t>
            </w:r>
          </w:p>
        </w:tc>
        <w:tc>
          <w:tcPr>
            <w:tcW w:w="2122" w:type="dxa"/>
          </w:tcPr>
          <w:p w:rsidR="00506D74" w:rsidRPr="00DC6152" w:rsidRDefault="00506D74" w:rsidP="00506D74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DC6152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 w:right="284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  <w:hideMark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органы государственного управления, организа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softHyphen/>
              <w:t xml:space="preserve">ции, облисполкомы, Минский 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горисполком, Совет Респуб</w:t>
            </w:r>
            <w:r w:rsidR="00286848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л</w:t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ики Национального собра</w:t>
            </w:r>
            <w:r w:rsidR="00286848" w:rsidRPr="00286848">
              <w:rPr>
                <w:rFonts w:ascii="Times New Roman" w:eastAsia="Batang" w:hAnsi="Times New Roman"/>
                <w:spacing w:val="-8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ния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Республики Беларусь, Палата представителей Национального собрания Республики Беларусь, ОО</w:t>
            </w:r>
            <w:r w:rsidR="00286848">
              <w:rPr>
                <w:rFonts w:ascii="Times New Roman" w:eastAsia="Batang" w:hAnsi="Times New Roman"/>
                <w:sz w:val="26"/>
                <w:szCs w:val="26"/>
              </w:rPr>
              <w:t> 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”БРСМ“, РОО ”Белая Р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</w:rPr>
              <w:t>усь“, ОО ”Белорусский союз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женщин“, </w:t>
            </w:r>
            <w:r w:rsidR="00BE6D65">
              <w:rPr>
                <w:rFonts w:ascii="Times New Roman" w:eastAsia="Batang" w:hAnsi="Times New Roman"/>
                <w:sz w:val="26"/>
                <w:szCs w:val="26"/>
              </w:rPr>
              <w:t>ФПБ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pageBreakBefore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8"/>
                <w:sz w:val="26"/>
                <w:szCs w:val="26"/>
              </w:rPr>
              <w:t>67. Повышение осведомленности по вопросам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качества в учреждениях общего среднего образования</w:t>
            </w:r>
          </w:p>
        </w:tc>
        <w:tc>
          <w:tcPr>
            <w:tcW w:w="4949" w:type="dxa"/>
          </w:tcPr>
          <w:p w:rsidR="0028684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разработка буклета по вопросам качества</w:t>
            </w:r>
          </w:p>
          <w:p w:rsidR="001061F8" w:rsidRPr="001061F8" w:rsidRDefault="009236DF" w:rsidP="009236DF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ежеквартально</w:t>
            </w:r>
            <w:r w:rsidRPr="00286848">
              <w:rPr>
                <w:rFonts w:ascii="Times New Roman" w:eastAsia="Batang" w:hAnsi="Times New Roman"/>
                <w:sz w:val="26"/>
                <w:szCs w:val="26"/>
              </w:rPr>
              <w:t>е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</w:t>
            </w:r>
            <w:r w:rsidR="001061F8"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рассмотрение вопросов качества в рамках часов информирования </w:t>
            </w:r>
          </w:p>
        </w:tc>
        <w:tc>
          <w:tcPr>
            <w:tcW w:w="2122" w:type="dxa"/>
          </w:tcPr>
          <w:p w:rsidR="0028684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41" w:right="284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20"/>
                <w:sz w:val="26"/>
                <w:szCs w:val="26"/>
                <w:lang w:val="en-US"/>
              </w:rPr>
              <w:t>I</w:t>
            </w:r>
            <w:r w:rsidRPr="001061F8">
              <w:rPr>
                <w:rFonts w:ascii="Times New Roman" w:eastAsia="Batang" w:hAnsi="Times New Roman"/>
                <w:spacing w:val="-20"/>
                <w:sz w:val="26"/>
                <w:szCs w:val="26"/>
              </w:rPr>
              <w:t xml:space="preserve">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квартал</w:t>
            </w:r>
            <w:r w:rsidRPr="001061F8">
              <w:rPr>
                <w:rFonts w:ascii="Times New Roman" w:eastAsia="Batang" w:hAnsi="Times New Roman"/>
                <w:spacing w:val="-20"/>
                <w:sz w:val="26"/>
                <w:szCs w:val="26"/>
              </w:rPr>
              <w:t xml:space="preserve"> </w:t>
            </w:r>
          </w:p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ind w:left="141" w:right="284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973" w:type="dxa"/>
          </w:tcPr>
          <w:p w:rsidR="0028684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Batang" w:hAnsi="Times New Roman"/>
                <w:sz w:val="26"/>
                <w:szCs w:val="26"/>
                <w:lang w:val="be-BY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val="be-BY"/>
              </w:rPr>
              <w:t xml:space="preserve">Госстандарт </w:t>
            </w:r>
          </w:p>
          <w:p w:rsidR="001061F8" w:rsidRPr="001061F8" w:rsidRDefault="001061F8" w:rsidP="001061F8">
            <w:pPr>
              <w:pageBreakBefore/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val="be-BY"/>
              </w:rPr>
              <w:t>Минобразовани</w:t>
            </w:r>
            <w:r w:rsidR="00286848" w:rsidRPr="00286848">
              <w:rPr>
                <w:rFonts w:ascii="Times New Roman" w:eastAsia="Batang" w:hAnsi="Times New Roman"/>
                <w:spacing w:val="-4"/>
                <w:sz w:val="26"/>
                <w:szCs w:val="26"/>
                <w:lang w:val="be-BY"/>
              </w:rPr>
              <w:t>е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val="be-BY"/>
              </w:rPr>
              <w:t>, Госстан</w:t>
            </w:r>
            <w:r w:rsidR="00286848" w:rsidRPr="00286848">
              <w:rPr>
                <w:rFonts w:ascii="Times New Roman" w:eastAsia="Batang" w:hAnsi="Times New Roman"/>
                <w:spacing w:val="-4"/>
                <w:sz w:val="26"/>
                <w:szCs w:val="26"/>
                <w:lang w:val="be-BY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be-BY"/>
              </w:rPr>
              <w:t>д</w:t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val="be-BY"/>
              </w:rPr>
              <w:t>арт, облисполкомы, Мин</w:t>
            </w:r>
            <w:r w:rsidR="00286848" w:rsidRPr="00286848">
              <w:rPr>
                <w:rFonts w:ascii="Times New Roman" w:eastAsia="Batang" w:hAnsi="Times New Roman"/>
                <w:spacing w:val="-4"/>
                <w:sz w:val="26"/>
                <w:szCs w:val="26"/>
                <w:lang w:val="be-BY"/>
              </w:rPr>
              <w:softHyphen/>
            </w:r>
            <w:r w:rsidRPr="001061F8">
              <w:rPr>
                <w:rFonts w:ascii="Times New Roman" w:eastAsia="Batang" w:hAnsi="Times New Roman"/>
                <w:spacing w:val="-4"/>
                <w:sz w:val="26"/>
                <w:szCs w:val="26"/>
                <w:lang w:val="be-BY"/>
              </w:rPr>
              <w:t>ский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be-BY"/>
              </w:rPr>
              <w:t xml:space="preserve"> гор</w:t>
            </w:r>
            <w:r w:rsidR="00286848" w:rsidRPr="00286848">
              <w:rPr>
                <w:rFonts w:ascii="Times New Roman" w:eastAsia="Batang" w:hAnsi="Times New Roman"/>
                <w:sz w:val="26"/>
                <w:szCs w:val="26"/>
                <w:lang w:val="be-BY"/>
              </w:rPr>
              <w:t>и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be-BY"/>
              </w:rPr>
              <w:t>сполком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12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68. Организация церемонии вручения Госу</w:t>
            </w:r>
            <w:r w:rsidR="00286848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дарственного знака качества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проведение церемонии </w:t>
            </w:r>
            <w:r w:rsidR="00286848">
              <w:rPr>
                <w:rFonts w:ascii="Times New Roman" w:eastAsia="Batang" w:hAnsi="Times New Roman"/>
                <w:sz w:val="26"/>
                <w:szCs w:val="26"/>
              </w:rPr>
              <w:t>вручения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Госу</w:t>
            </w:r>
            <w:r w:rsidR="00286848">
              <w:rPr>
                <w:rFonts w:ascii="Times New Roman" w:eastAsia="Batang" w:hAnsi="Times New Roman"/>
                <w:sz w:val="26"/>
                <w:szCs w:val="26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дарственного знака качества</w:t>
            </w:r>
          </w:p>
        </w:tc>
        <w:tc>
          <w:tcPr>
            <w:tcW w:w="2122" w:type="dxa"/>
          </w:tcPr>
          <w:p w:rsidR="001061F8" w:rsidRPr="001061F8" w:rsidRDefault="001061F8" w:rsidP="002776DD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 w:right="284"/>
              <w:jc w:val="both"/>
              <w:rPr>
                <w:rFonts w:ascii="Times New Roman" w:eastAsia="Batang" w:hAnsi="Times New Roman"/>
                <w:spacing w:val="-12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val="en-US"/>
              </w:rPr>
              <w:t>IV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 xml:space="preserve"> квартал </w:t>
            </w: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Batang" w:hAnsi="Times New Roman"/>
                <w:sz w:val="26"/>
                <w:szCs w:val="26"/>
                <w:lang w:val="be-BY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val="be-BY"/>
              </w:rPr>
              <w:t>Правительство Респуб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be-BY"/>
              </w:rPr>
              <w:softHyphen/>
              <w:t>лики Беларусь, Госстан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val="be-BY"/>
              </w:rPr>
              <w:softHyphen/>
              <w:t>дарт</w:t>
            </w:r>
          </w:p>
        </w:tc>
      </w:tr>
      <w:tr w:rsidR="001061F8" w:rsidRPr="001061F8" w:rsidTr="001061F8">
        <w:tc>
          <w:tcPr>
            <w:tcW w:w="5092" w:type="dxa"/>
            <w:shd w:val="clear" w:color="auto" w:fill="FFFFFF"/>
          </w:tcPr>
          <w:p w:rsidR="001061F8" w:rsidRPr="001061F8" w:rsidRDefault="001061F8" w:rsidP="001061F8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exact"/>
              <w:ind w:right="14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69. Проведение международного форума ”</w:t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Качество во всем – залог конкуренто</w:t>
            </w:r>
            <w:r w:rsidR="0028684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softHyphen/>
            </w:r>
            <w:r w:rsidRPr="001061F8">
              <w:rPr>
                <w:rFonts w:ascii="Times New Roman" w:eastAsia="Batang" w:hAnsi="Times New Roman"/>
                <w:sz w:val="26"/>
                <w:szCs w:val="26"/>
                <w:lang w:eastAsia="ru-RU"/>
              </w:rPr>
              <w:t>способности продукции и процветания государства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“</w:t>
            </w:r>
          </w:p>
        </w:tc>
        <w:tc>
          <w:tcPr>
            <w:tcW w:w="4949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32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</w:rPr>
              <w:t>развитие международного сотрудничества, обмен опытом в области систем управления качеством</w:t>
            </w:r>
          </w:p>
        </w:tc>
        <w:tc>
          <w:tcPr>
            <w:tcW w:w="2122" w:type="dxa"/>
          </w:tcPr>
          <w:p w:rsidR="00286848" w:rsidRPr="00DC6152" w:rsidRDefault="00286848" w:rsidP="00286848">
            <w:pPr>
              <w:spacing w:after="0" w:line="240" w:lineRule="exact"/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</w:pPr>
            <w:r w:rsidRPr="00DC6152">
              <w:rPr>
                <w:rFonts w:ascii="Times New Roman" w:eastAsia="Times New Roman" w:hAnsi="Times New Roman"/>
                <w:sz w:val="26"/>
                <w:szCs w:val="26"/>
                <w:lang w:val="ru-BY" w:eastAsia="ru-RU"/>
              </w:rPr>
              <w:t>-”-</w:t>
            </w:r>
          </w:p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141" w:right="284"/>
              <w:jc w:val="both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973" w:type="dxa"/>
          </w:tcPr>
          <w:p w:rsidR="001061F8" w:rsidRPr="001061F8" w:rsidRDefault="001061F8" w:rsidP="001061F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Batang" w:hAnsi="Times New Roman"/>
                <w:sz w:val="26"/>
                <w:szCs w:val="26"/>
                <w:lang w:val="be-BY"/>
              </w:rPr>
            </w:pPr>
            <w:r w:rsidRPr="001061F8">
              <w:rPr>
                <w:rFonts w:ascii="Times New Roman" w:eastAsia="Batang" w:hAnsi="Times New Roman"/>
                <w:sz w:val="26"/>
                <w:szCs w:val="26"/>
                <w:lang w:val="be-BY"/>
              </w:rPr>
              <w:t xml:space="preserve">Госстандарт, МИД, </w:t>
            </w:r>
            <w:r w:rsidRPr="001061F8">
              <w:rPr>
                <w:rFonts w:ascii="Times New Roman" w:eastAsia="Batang" w:hAnsi="Times New Roman"/>
                <w:sz w:val="26"/>
                <w:szCs w:val="26"/>
              </w:rPr>
              <w:t>органы государственного управления, организации</w:t>
            </w:r>
          </w:p>
        </w:tc>
      </w:tr>
      <w:bookmarkEnd w:id="1"/>
    </w:tbl>
    <w:p w:rsidR="001061F8" w:rsidRPr="001061F8" w:rsidRDefault="001061F8" w:rsidP="001061F8">
      <w:pPr>
        <w:spacing w:after="0" w:line="240" w:lineRule="auto"/>
        <w:ind w:firstLine="709"/>
        <w:rPr>
          <w:rFonts w:ascii="Times New Roman" w:eastAsia="Batang" w:hAnsi="Times New Roman"/>
          <w:sz w:val="30"/>
          <w:szCs w:val="20"/>
          <w:lang w:eastAsia="ru-RU"/>
        </w:rPr>
      </w:pPr>
    </w:p>
    <w:p w:rsidR="001061F8" w:rsidRDefault="001061F8" w:rsidP="00412096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/>
          <w:sz w:val="18"/>
          <w:szCs w:val="18"/>
        </w:rPr>
      </w:pPr>
    </w:p>
    <w:p w:rsidR="001061F8" w:rsidRPr="00412096" w:rsidRDefault="001061F8" w:rsidP="00412096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/>
          <w:sz w:val="18"/>
          <w:szCs w:val="18"/>
        </w:rPr>
      </w:pPr>
    </w:p>
    <w:sectPr w:rsidR="001061F8" w:rsidRPr="00412096" w:rsidSect="001061F8">
      <w:pgSz w:w="16838" w:h="11906" w:orient="landscape"/>
      <w:pgMar w:top="1701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534" w:rsidRDefault="002F4534" w:rsidP="00086B3B">
      <w:pPr>
        <w:spacing w:after="0" w:line="240" w:lineRule="auto"/>
      </w:pPr>
      <w:r>
        <w:separator/>
      </w:r>
    </w:p>
  </w:endnote>
  <w:endnote w:type="continuationSeparator" w:id="0">
    <w:p w:rsidR="002F4534" w:rsidRDefault="002F4534" w:rsidP="0008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534" w:rsidRDefault="002F4534" w:rsidP="00086B3B">
      <w:pPr>
        <w:spacing w:after="0" w:line="240" w:lineRule="auto"/>
      </w:pPr>
      <w:r>
        <w:separator/>
      </w:r>
    </w:p>
  </w:footnote>
  <w:footnote w:type="continuationSeparator" w:id="0">
    <w:p w:rsidR="002F4534" w:rsidRDefault="002F4534" w:rsidP="00086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B3B" w:rsidRPr="00412096" w:rsidRDefault="00086B3B">
    <w:pPr>
      <w:pStyle w:val="Header"/>
      <w:jc w:val="center"/>
      <w:rPr>
        <w:rFonts w:ascii="Times New Roman" w:hAnsi="Times New Roman"/>
        <w:sz w:val="28"/>
        <w:szCs w:val="28"/>
      </w:rPr>
    </w:pPr>
    <w:r w:rsidRPr="00412096">
      <w:rPr>
        <w:rFonts w:ascii="Times New Roman" w:hAnsi="Times New Roman"/>
        <w:sz w:val="28"/>
        <w:szCs w:val="28"/>
      </w:rPr>
      <w:fldChar w:fldCharType="begin"/>
    </w:r>
    <w:r w:rsidRPr="00412096">
      <w:rPr>
        <w:rFonts w:ascii="Times New Roman" w:hAnsi="Times New Roman"/>
        <w:sz w:val="28"/>
        <w:szCs w:val="28"/>
      </w:rPr>
      <w:instrText>PAGE   \* MERGEFORMAT</w:instrText>
    </w:r>
    <w:r w:rsidRPr="00412096">
      <w:rPr>
        <w:rFonts w:ascii="Times New Roman" w:hAnsi="Times New Roman"/>
        <w:sz w:val="28"/>
        <w:szCs w:val="28"/>
      </w:rPr>
      <w:fldChar w:fldCharType="separate"/>
    </w:r>
    <w:r w:rsidR="00832D6F">
      <w:rPr>
        <w:rFonts w:ascii="Times New Roman" w:hAnsi="Times New Roman"/>
        <w:noProof/>
        <w:sz w:val="28"/>
        <w:szCs w:val="28"/>
      </w:rPr>
      <w:t>2</w:t>
    </w:r>
    <w:r w:rsidRPr="0041209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F5531"/>
    <w:multiLevelType w:val="multilevel"/>
    <w:tmpl w:val="6430D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7D43A72"/>
    <w:multiLevelType w:val="multilevel"/>
    <w:tmpl w:val="C9FA0A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7F9B3ABA"/>
    <w:multiLevelType w:val="hybridMultilevel"/>
    <w:tmpl w:val="CE9CC698"/>
    <w:lvl w:ilvl="0" w:tplc="2AD6B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74"/>
    <w:rsid w:val="00001A39"/>
    <w:rsid w:val="000221AD"/>
    <w:rsid w:val="0003402F"/>
    <w:rsid w:val="00035D20"/>
    <w:rsid w:val="00040AF6"/>
    <w:rsid w:val="0004234C"/>
    <w:rsid w:val="00063956"/>
    <w:rsid w:val="00065C76"/>
    <w:rsid w:val="00067100"/>
    <w:rsid w:val="00067212"/>
    <w:rsid w:val="00075C64"/>
    <w:rsid w:val="00080053"/>
    <w:rsid w:val="0008033A"/>
    <w:rsid w:val="0008243F"/>
    <w:rsid w:val="00086B3B"/>
    <w:rsid w:val="000910E2"/>
    <w:rsid w:val="00093082"/>
    <w:rsid w:val="000A506B"/>
    <w:rsid w:val="000C20F4"/>
    <w:rsid w:val="000C6460"/>
    <w:rsid w:val="000D0974"/>
    <w:rsid w:val="000F54D6"/>
    <w:rsid w:val="00105562"/>
    <w:rsid w:val="001061F8"/>
    <w:rsid w:val="001109F4"/>
    <w:rsid w:val="0011685B"/>
    <w:rsid w:val="00126A2B"/>
    <w:rsid w:val="00134BBB"/>
    <w:rsid w:val="00136C40"/>
    <w:rsid w:val="00142573"/>
    <w:rsid w:val="0014369A"/>
    <w:rsid w:val="001576D2"/>
    <w:rsid w:val="0016514E"/>
    <w:rsid w:val="001708F2"/>
    <w:rsid w:val="00175BDF"/>
    <w:rsid w:val="00180DA6"/>
    <w:rsid w:val="0018672B"/>
    <w:rsid w:val="00186D7A"/>
    <w:rsid w:val="00194EE4"/>
    <w:rsid w:val="001A278D"/>
    <w:rsid w:val="001A4CDF"/>
    <w:rsid w:val="001A579A"/>
    <w:rsid w:val="001B01FF"/>
    <w:rsid w:val="001B2DD7"/>
    <w:rsid w:val="001B4583"/>
    <w:rsid w:val="001C555E"/>
    <w:rsid w:val="001D5FD1"/>
    <w:rsid w:val="001E647C"/>
    <w:rsid w:val="001F0F17"/>
    <w:rsid w:val="001F147A"/>
    <w:rsid w:val="001F24F1"/>
    <w:rsid w:val="001F6266"/>
    <w:rsid w:val="001F6575"/>
    <w:rsid w:val="001F7DD9"/>
    <w:rsid w:val="002019BF"/>
    <w:rsid w:val="00224D75"/>
    <w:rsid w:val="00226705"/>
    <w:rsid w:val="00226B13"/>
    <w:rsid w:val="00234B1A"/>
    <w:rsid w:val="00265414"/>
    <w:rsid w:val="00267053"/>
    <w:rsid w:val="00271540"/>
    <w:rsid w:val="002776DD"/>
    <w:rsid w:val="00277E49"/>
    <w:rsid w:val="00280544"/>
    <w:rsid w:val="00286848"/>
    <w:rsid w:val="00293DF1"/>
    <w:rsid w:val="002A0CAA"/>
    <w:rsid w:val="002B63E4"/>
    <w:rsid w:val="002C478E"/>
    <w:rsid w:val="002C6574"/>
    <w:rsid w:val="002C6C28"/>
    <w:rsid w:val="002C7225"/>
    <w:rsid w:val="002E5687"/>
    <w:rsid w:val="002F4534"/>
    <w:rsid w:val="002F7D50"/>
    <w:rsid w:val="0030392D"/>
    <w:rsid w:val="00303974"/>
    <w:rsid w:val="003054E1"/>
    <w:rsid w:val="00305D1D"/>
    <w:rsid w:val="00310CD6"/>
    <w:rsid w:val="00316299"/>
    <w:rsid w:val="003317C4"/>
    <w:rsid w:val="00332188"/>
    <w:rsid w:val="00353468"/>
    <w:rsid w:val="00356FB9"/>
    <w:rsid w:val="00357160"/>
    <w:rsid w:val="003613E2"/>
    <w:rsid w:val="0037708A"/>
    <w:rsid w:val="00384A25"/>
    <w:rsid w:val="003A0D56"/>
    <w:rsid w:val="003A337E"/>
    <w:rsid w:val="003A4925"/>
    <w:rsid w:val="003A5680"/>
    <w:rsid w:val="003C1382"/>
    <w:rsid w:val="003D0828"/>
    <w:rsid w:val="003E5B73"/>
    <w:rsid w:val="00405941"/>
    <w:rsid w:val="00406A07"/>
    <w:rsid w:val="00412096"/>
    <w:rsid w:val="004161FA"/>
    <w:rsid w:val="0042422D"/>
    <w:rsid w:val="004248D0"/>
    <w:rsid w:val="00435DC2"/>
    <w:rsid w:val="00437232"/>
    <w:rsid w:val="00445C9F"/>
    <w:rsid w:val="00446614"/>
    <w:rsid w:val="00451561"/>
    <w:rsid w:val="00457B68"/>
    <w:rsid w:val="00462BD7"/>
    <w:rsid w:val="004815B6"/>
    <w:rsid w:val="004842A3"/>
    <w:rsid w:val="00494061"/>
    <w:rsid w:val="0049718D"/>
    <w:rsid w:val="004C453F"/>
    <w:rsid w:val="004C5F56"/>
    <w:rsid w:val="004F3A6A"/>
    <w:rsid w:val="0050149F"/>
    <w:rsid w:val="00506D74"/>
    <w:rsid w:val="005126A4"/>
    <w:rsid w:val="00514BF2"/>
    <w:rsid w:val="00515907"/>
    <w:rsid w:val="00522056"/>
    <w:rsid w:val="0052287A"/>
    <w:rsid w:val="00526359"/>
    <w:rsid w:val="005315AD"/>
    <w:rsid w:val="005321AC"/>
    <w:rsid w:val="00534458"/>
    <w:rsid w:val="005369FB"/>
    <w:rsid w:val="00541ACC"/>
    <w:rsid w:val="00542BC5"/>
    <w:rsid w:val="005436AF"/>
    <w:rsid w:val="00544728"/>
    <w:rsid w:val="0055217A"/>
    <w:rsid w:val="0055520A"/>
    <w:rsid w:val="00562235"/>
    <w:rsid w:val="00562D14"/>
    <w:rsid w:val="0057207C"/>
    <w:rsid w:val="00572384"/>
    <w:rsid w:val="005A26FB"/>
    <w:rsid w:val="005A4B71"/>
    <w:rsid w:val="005A4DBE"/>
    <w:rsid w:val="005A786C"/>
    <w:rsid w:val="005B59C6"/>
    <w:rsid w:val="005C4B17"/>
    <w:rsid w:val="005D26BF"/>
    <w:rsid w:val="005E3082"/>
    <w:rsid w:val="005F61E8"/>
    <w:rsid w:val="00607489"/>
    <w:rsid w:val="00616EA1"/>
    <w:rsid w:val="0062036D"/>
    <w:rsid w:val="00640A49"/>
    <w:rsid w:val="00653BCA"/>
    <w:rsid w:val="00655D4E"/>
    <w:rsid w:val="0067147F"/>
    <w:rsid w:val="006730F2"/>
    <w:rsid w:val="006821E4"/>
    <w:rsid w:val="006833AB"/>
    <w:rsid w:val="006961F9"/>
    <w:rsid w:val="006A3E9E"/>
    <w:rsid w:val="006A634B"/>
    <w:rsid w:val="006B1589"/>
    <w:rsid w:val="006B2D6A"/>
    <w:rsid w:val="006B6C10"/>
    <w:rsid w:val="006B6EDE"/>
    <w:rsid w:val="006C46D0"/>
    <w:rsid w:val="006E5127"/>
    <w:rsid w:val="006F188B"/>
    <w:rsid w:val="0071133E"/>
    <w:rsid w:val="0072260E"/>
    <w:rsid w:val="007414B5"/>
    <w:rsid w:val="007421D6"/>
    <w:rsid w:val="00745E36"/>
    <w:rsid w:val="00747DE0"/>
    <w:rsid w:val="007514D3"/>
    <w:rsid w:val="007576E6"/>
    <w:rsid w:val="00770886"/>
    <w:rsid w:val="007825B3"/>
    <w:rsid w:val="007831C6"/>
    <w:rsid w:val="007919C9"/>
    <w:rsid w:val="00793E7B"/>
    <w:rsid w:val="007A083E"/>
    <w:rsid w:val="007A24F6"/>
    <w:rsid w:val="007A27C7"/>
    <w:rsid w:val="007A3EC2"/>
    <w:rsid w:val="007A5983"/>
    <w:rsid w:val="007A639E"/>
    <w:rsid w:val="007B0CD6"/>
    <w:rsid w:val="007C3321"/>
    <w:rsid w:val="007D7648"/>
    <w:rsid w:val="007E1BD7"/>
    <w:rsid w:val="007F56D0"/>
    <w:rsid w:val="007F7D2C"/>
    <w:rsid w:val="00814101"/>
    <w:rsid w:val="00832D6F"/>
    <w:rsid w:val="00836448"/>
    <w:rsid w:val="00837D72"/>
    <w:rsid w:val="008514FD"/>
    <w:rsid w:val="0085720B"/>
    <w:rsid w:val="00864566"/>
    <w:rsid w:val="008708E5"/>
    <w:rsid w:val="0087358F"/>
    <w:rsid w:val="008808C6"/>
    <w:rsid w:val="008843F7"/>
    <w:rsid w:val="00884D49"/>
    <w:rsid w:val="0089025F"/>
    <w:rsid w:val="008A2CAE"/>
    <w:rsid w:val="008B4263"/>
    <w:rsid w:val="008C0560"/>
    <w:rsid w:val="008C2EF9"/>
    <w:rsid w:val="008C555B"/>
    <w:rsid w:val="008C62F5"/>
    <w:rsid w:val="008D4A16"/>
    <w:rsid w:val="008F1985"/>
    <w:rsid w:val="008F49B8"/>
    <w:rsid w:val="008F5795"/>
    <w:rsid w:val="008F5E5F"/>
    <w:rsid w:val="008F68E3"/>
    <w:rsid w:val="00900C23"/>
    <w:rsid w:val="00907993"/>
    <w:rsid w:val="009101AE"/>
    <w:rsid w:val="00910BCE"/>
    <w:rsid w:val="00914C79"/>
    <w:rsid w:val="009162CC"/>
    <w:rsid w:val="009236DF"/>
    <w:rsid w:val="00927443"/>
    <w:rsid w:val="009344C5"/>
    <w:rsid w:val="0094297B"/>
    <w:rsid w:val="00947A2A"/>
    <w:rsid w:val="00950BC4"/>
    <w:rsid w:val="00961522"/>
    <w:rsid w:val="00977490"/>
    <w:rsid w:val="00981286"/>
    <w:rsid w:val="00981514"/>
    <w:rsid w:val="0098706D"/>
    <w:rsid w:val="009939AF"/>
    <w:rsid w:val="00995F9C"/>
    <w:rsid w:val="009A4476"/>
    <w:rsid w:val="009A46F4"/>
    <w:rsid w:val="009B258C"/>
    <w:rsid w:val="009B2D9A"/>
    <w:rsid w:val="009C0852"/>
    <w:rsid w:val="009C42F8"/>
    <w:rsid w:val="009D1B8E"/>
    <w:rsid w:val="009D5B61"/>
    <w:rsid w:val="009E0555"/>
    <w:rsid w:val="009F0A1A"/>
    <w:rsid w:val="009F5D7C"/>
    <w:rsid w:val="00A060FA"/>
    <w:rsid w:val="00A3332A"/>
    <w:rsid w:val="00A56BD3"/>
    <w:rsid w:val="00A667B8"/>
    <w:rsid w:val="00A76FAF"/>
    <w:rsid w:val="00A803B1"/>
    <w:rsid w:val="00A86994"/>
    <w:rsid w:val="00A87587"/>
    <w:rsid w:val="00A96248"/>
    <w:rsid w:val="00AA07C1"/>
    <w:rsid w:val="00AA092B"/>
    <w:rsid w:val="00AA15E6"/>
    <w:rsid w:val="00AA32E7"/>
    <w:rsid w:val="00AB4108"/>
    <w:rsid w:val="00AC0A84"/>
    <w:rsid w:val="00AC6D3A"/>
    <w:rsid w:val="00AD1474"/>
    <w:rsid w:val="00AD7680"/>
    <w:rsid w:val="00AE1F8A"/>
    <w:rsid w:val="00AE59A8"/>
    <w:rsid w:val="00AF3E69"/>
    <w:rsid w:val="00AF55EE"/>
    <w:rsid w:val="00AF6F15"/>
    <w:rsid w:val="00B1329B"/>
    <w:rsid w:val="00B148A9"/>
    <w:rsid w:val="00B22520"/>
    <w:rsid w:val="00B26CF1"/>
    <w:rsid w:val="00B37450"/>
    <w:rsid w:val="00B467C2"/>
    <w:rsid w:val="00B71A0E"/>
    <w:rsid w:val="00B72998"/>
    <w:rsid w:val="00B81FDC"/>
    <w:rsid w:val="00B83832"/>
    <w:rsid w:val="00B85E21"/>
    <w:rsid w:val="00B92235"/>
    <w:rsid w:val="00BA6DE5"/>
    <w:rsid w:val="00BB2B42"/>
    <w:rsid w:val="00BB30CC"/>
    <w:rsid w:val="00BE2A0C"/>
    <w:rsid w:val="00BE4A4D"/>
    <w:rsid w:val="00BE68FD"/>
    <w:rsid w:val="00BE6D65"/>
    <w:rsid w:val="00BF1337"/>
    <w:rsid w:val="00C03307"/>
    <w:rsid w:val="00C116ED"/>
    <w:rsid w:val="00C30912"/>
    <w:rsid w:val="00C36D1A"/>
    <w:rsid w:val="00C4713B"/>
    <w:rsid w:val="00C573DD"/>
    <w:rsid w:val="00C60A27"/>
    <w:rsid w:val="00C64A49"/>
    <w:rsid w:val="00C821B7"/>
    <w:rsid w:val="00C94BE7"/>
    <w:rsid w:val="00CA03C0"/>
    <w:rsid w:val="00CA40F2"/>
    <w:rsid w:val="00CA44CD"/>
    <w:rsid w:val="00CB6BD3"/>
    <w:rsid w:val="00CD7828"/>
    <w:rsid w:val="00CE0878"/>
    <w:rsid w:val="00CF26F8"/>
    <w:rsid w:val="00CF36FD"/>
    <w:rsid w:val="00CF7750"/>
    <w:rsid w:val="00CF7EAA"/>
    <w:rsid w:val="00D17691"/>
    <w:rsid w:val="00D20637"/>
    <w:rsid w:val="00D2376C"/>
    <w:rsid w:val="00D240F5"/>
    <w:rsid w:val="00D279CA"/>
    <w:rsid w:val="00D30608"/>
    <w:rsid w:val="00D432BE"/>
    <w:rsid w:val="00D54AB7"/>
    <w:rsid w:val="00D615A2"/>
    <w:rsid w:val="00D625C0"/>
    <w:rsid w:val="00D64D07"/>
    <w:rsid w:val="00D67B97"/>
    <w:rsid w:val="00D7297F"/>
    <w:rsid w:val="00D74865"/>
    <w:rsid w:val="00D77643"/>
    <w:rsid w:val="00D93E1C"/>
    <w:rsid w:val="00D95EE6"/>
    <w:rsid w:val="00D96971"/>
    <w:rsid w:val="00D9733A"/>
    <w:rsid w:val="00DA0FDA"/>
    <w:rsid w:val="00DB31D6"/>
    <w:rsid w:val="00DB336E"/>
    <w:rsid w:val="00DC0343"/>
    <w:rsid w:val="00DC1F70"/>
    <w:rsid w:val="00DC26A1"/>
    <w:rsid w:val="00DC3FDF"/>
    <w:rsid w:val="00DC5248"/>
    <w:rsid w:val="00DC6152"/>
    <w:rsid w:val="00DC74DB"/>
    <w:rsid w:val="00DD08AD"/>
    <w:rsid w:val="00DD2466"/>
    <w:rsid w:val="00DE7965"/>
    <w:rsid w:val="00DF56C0"/>
    <w:rsid w:val="00E00BC3"/>
    <w:rsid w:val="00E04D48"/>
    <w:rsid w:val="00E057C7"/>
    <w:rsid w:val="00E162B2"/>
    <w:rsid w:val="00E20844"/>
    <w:rsid w:val="00E27E95"/>
    <w:rsid w:val="00E376C9"/>
    <w:rsid w:val="00E42ED5"/>
    <w:rsid w:val="00E43AC0"/>
    <w:rsid w:val="00E47497"/>
    <w:rsid w:val="00E60051"/>
    <w:rsid w:val="00E67154"/>
    <w:rsid w:val="00E9338D"/>
    <w:rsid w:val="00E9490F"/>
    <w:rsid w:val="00E95D00"/>
    <w:rsid w:val="00EB27AC"/>
    <w:rsid w:val="00EB7D5F"/>
    <w:rsid w:val="00EC34C4"/>
    <w:rsid w:val="00EC573D"/>
    <w:rsid w:val="00EE1966"/>
    <w:rsid w:val="00EE4A69"/>
    <w:rsid w:val="00EF2914"/>
    <w:rsid w:val="00F07D58"/>
    <w:rsid w:val="00F14CCB"/>
    <w:rsid w:val="00F16362"/>
    <w:rsid w:val="00F16EFA"/>
    <w:rsid w:val="00F21F29"/>
    <w:rsid w:val="00F35123"/>
    <w:rsid w:val="00F37860"/>
    <w:rsid w:val="00F45732"/>
    <w:rsid w:val="00F501B6"/>
    <w:rsid w:val="00F50566"/>
    <w:rsid w:val="00F541AC"/>
    <w:rsid w:val="00F55016"/>
    <w:rsid w:val="00F57C25"/>
    <w:rsid w:val="00F71324"/>
    <w:rsid w:val="00F860D8"/>
    <w:rsid w:val="00FA68CA"/>
    <w:rsid w:val="00FA74E6"/>
    <w:rsid w:val="00FB4D9B"/>
    <w:rsid w:val="00FC5CB9"/>
    <w:rsid w:val="00FC5DCA"/>
    <w:rsid w:val="00FC73B4"/>
    <w:rsid w:val="00FE026C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7513D8-3443-4799-9850-8C00DE14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C6574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ConsPlusNonformat">
    <w:name w:val="ConsPlusNonformat"/>
    <w:rsid w:val="002C6574"/>
    <w:pPr>
      <w:widowControl w:val="0"/>
      <w:autoSpaceDE w:val="0"/>
      <w:autoSpaceDN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ConsPlusTitle">
    <w:name w:val="ConsPlusTitle"/>
    <w:rsid w:val="002C6574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/>
    </w:rPr>
  </w:style>
  <w:style w:type="paragraph" w:customStyle="1" w:styleId="ConsPlusTitlePage">
    <w:name w:val="ConsPlusTitlePage"/>
    <w:rsid w:val="002C6574"/>
    <w:pPr>
      <w:widowControl w:val="0"/>
      <w:autoSpaceDE w:val="0"/>
      <w:autoSpaceDN w:val="0"/>
    </w:pPr>
    <w:rPr>
      <w:rFonts w:ascii="Tahoma" w:eastAsia="Times New Roman" w:hAnsi="Tahoma" w:cs="Tahoma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8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B3B"/>
  </w:style>
  <w:style w:type="paragraph" w:styleId="Footer">
    <w:name w:val="footer"/>
    <w:basedOn w:val="Normal"/>
    <w:link w:val="FooterChar"/>
    <w:uiPriority w:val="99"/>
    <w:unhideWhenUsed/>
    <w:rsid w:val="0008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B3B"/>
  </w:style>
  <w:style w:type="paragraph" w:styleId="BalloonText">
    <w:name w:val="Balloon Text"/>
    <w:basedOn w:val="Normal"/>
    <w:link w:val="BalloonTextChar"/>
    <w:uiPriority w:val="99"/>
    <w:semiHidden/>
    <w:unhideWhenUsed/>
    <w:rsid w:val="0093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44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D50"/>
    <w:pPr>
      <w:ind w:left="720"/>
      <w:contextualSpacing/>
    </w:pPr>
  </w:style>
  <w:style w:type="character" w:styleId="Hyperlink">
    <w:name w:val="Hyperlink"/>
    <w:uiPriority w:val="99"/>
    <w:unhideWhenUsed/>
    <w:rsid w:val="00E04D4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nhideWhenUsed/>
    <w:rsid w:val="00E04D4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BodyTextIndent2Char">
    <w:name w:val="Body Text Indent 2 Char"/>
    <w:link w:val="BodyTextIndent2"/>
    <w:rsid w:val="00E04D48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F%D0%B5%D1%80%D0%B5%D0%BF%D1%80%D0%BE%D0%B8%D0%B7%D0%B2%D0%BE%D0%B4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4712</Words>
  <Characters>26863</Characters>
  <Application>Microsoft Office Word</Application>
  <DocSecurity>0</DocSecurity>
  <Lines>223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gypnor</Company>
  <LinksUpToDate>false</LinksUpToDate>
  <CharactersWithSpaces>31512</CharactersWithSpaces>
  <SharedDoc>false</SharedDoc>
  <HLinks>
    <vt:vector size="6" baseType="variant"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https://ru.wikipedia.org/wiki/%D0%9F%D0%B5%D1%80%D0%B5%D0%BF%D1%80%D0%BE%D0%B8%D0%B7%D0%B2%D0%BE%D0%B4%D1%81%D1%82%D0%B2%D0%BE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Поташ</dc:creator>
  <cp:keywords/>
  <cp:lastModifiedBy>KPd</cp:lastModifiedBy>
  <cp:revision>2</cp:revision>
  <cp:lastPrinted>2024-01-18T07:32:00Z</cp:lastPrinted>
  <dcterms:created xsi:type="dcterms:W3CDTF">2024-01-24T13:53:00Z</dcterms:created>
  <dcterms:modified xsi:type="dcterms:W3CDTF">2024-01-24T13:53:00Z</dcterms:modified>
</cp:coreProperties>
</file>