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79" w:rsidRPr="003C5FF1" w:rsidRDefault="00080279" w:rsidP="003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C5FF1">
        <w:rPr>
          <w:rFonts w:ascii="Times New Roman" w:hAnsi="Times New Roman" w:cs="Times New Roman"/>
          <w:sz w:val="30"/>
          <w:szCs w:val="30"/>
        </w:rPr>
        <w:t xml:space="preserve">Энергетика Республики Беларусь является ключевой, жизнеобеспечивающей системой, базовым элементом, гарантирующим целостность и эффективность работы для всех отраслей и субъектов экономики. От энергетической составляющей в значительной степени зависят издержки производства и доходы общества, его материальное благосостояние. Энергетический потенциал экономики и ее </w:t>
      </w:r>
      <w:proofErr w:type="spellStart"/>
      <w:r w:rsidRPr="003C5FF1">
        <w:rPr>
          <w:rFonts w:ascii="Times New Roman" w:hAnsi="Times New Roman" w:cs="Times New Roman"/>
          <w:sz w:val="30"/>
          <w:szCs w:val="30"/>
        </w:rPr>
        <w:t>энергоэффективность</w:t>
      </w:r>
      <w:proofErr w:type="spellEnd"/>
      <w:r w:rsidRPr="003C5FF1">
        <w:rPr>
          <w:rFonts w:ascii="Times New Roman" w:hAnsi="Times New Roman" w:cs="Times New Roman"/>
          <w:sz w:val="30"/>
          <w:szCs w:val="30"/>
        </w:rPr>
        <w:t xml:space="preserve"> в современном мире являются важными показателями уровня развития государства.</w:t>
      </w:r>
    </w:p>
    <w:p w:rsidR="00080279" w:rsidRPr="003C5FF1" w:rsidRDefault="00080279" w:rsidP="003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FF1">
        <w:rPr>
          <w:rFonts w:ascii="Times New Roman" w:hAnsi="Times New Roman" w:cs="Times New Roman"/>
          <w:sz w:val="30"/>
          <w:szCs w:val="30"/>
        </w:rPr>
        <w:t xml:space="preserve">Для государств, имеющих дефицит собственных энергоресурсов, к которым относится и Республика Беларусь, оптимальное развитие и функционирование </w:t>
      </w:r>
      <w:r w:rsidR="003C5FF1" w:rsidRPr="003C5FF1">
        <w:rPr>
          <w:rFonts w:ascii="Times New Roman" w:hAnsi="Times New Roman" w:cs="Times New Roman"/>
          <w:sz w:val="30"/>
          <w:szCs w:val="30"/>
        </w:rPr>
        <w:t xml:space="preserve">экономики </w:t>
      </w:r>
      <w:r w:rsidRPr="003C5FF1">
        <w:rPr>
          <w:rFonts w:ascii="Times New Roman" w:hAnsi="Times New Roman" w:cs="Times New Roman"/>
          <w:sz w:val="30"/>
          <w:szCs w:val="30"/>
        </w:rPr>
        <w:t xml:space="preserve"> – одно из приоритетных направлений деятельности законодательной и исполнительной власти, всех производителей и потребителей топливно-энергетических ресурсов для обеспечения конкурентоспособности продукции на мировом рынке.</w:t>
      </w:r>
    </w:p>
    <w:p w:rsidR="00080279" w:rsidRPr="003C5FF1" w:rsidRDefault="00080279" w:rsidP="003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FF1">
        <w:rPr>
          <w:rFonts w:ascii="Times New Roman" w:hAnsi="Times New Roman" w:cs="Times New Roman"/>
          <w:sz w:val="30"/>
          <w:szCs w:val="30"/>
        </w:rPr>
        <w:t>Энергетический потенциал страны должен обеспечить темпы роста экономики в соответствии с основными показателями социально-экономического развития Республики Беларусь. Поэтому повышение энергоэффективности экономики в целом является одной из приоритетных задач государства.</w:t>
      </w:r>
    </w:p>
    <w:p w:rsidR="005816E6" w:rsidRPr="003C5FF1" w:rsidRDefault="005816E6" w:rsidP="003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FF1">
        <w:rPr>
          <w:rFonts w:ascii="Times New Roman" w:hAnsi="Times New Roman" w:cs="Times New Roman"/>
          <w:sz w:val="30"/>
          <w:szCs w:val="30"/>
        </w:rPr>
        <w:t xml:space="preserve">В </w:t>
      </w:r>
      <w:r w:rsidR="003C5FF1" w:rsidRPr="003C5FF1">
        <w:rPr>
          <w:rFonts w:ascii="Times New Roman" w:hAnsi="Times New Roman" w:cs="Times New Roman"/>
          <w:sz w:val="30"/>
          <w:szCs w:val="30"/>
        </w:rPr>
        <w:t xml:space="preserve">2020 году в Республике Беларусь в </w:t>
      </w:r>
      <w:r w:rsidR="009E4034" w:rsidRPr="003C5FF1">
        <w:rPr>
          <w:rFonts w:ascii="Times New Roman" w:hAnsi="Times New Roman" w:cs="Times New Roman"/>
          <w:sz w:val="30"/>
          <w:szCs w:val="30"/>
        </w:rPr>
        <w:t>двенадца</w:t>
      </w:r>
      <w:r w:rsidRPr="003C5FF1">
        <w:rPr>
          <w:rFonts w:ascii="Times New Roman" w:hAnsi="Times New Roman" w:cs="Times New Roman"/>
          <w:sz w:val="30"/>
          <w:szCs w:val="30"/>
        </w:rPr>
        <w:t>тый раз отме</w:t>
      </w:r>
      <w:r w:rsidR="009E4034" w:rsidRPr="003C5FF1">
        <w:rPr>
          <w:rFonts w:ascii="Times New Roman" w:hAnsi="Times New Roman" w:cs="Times New Roman"/>
          <w:sz w:val="30"/>
          <w:szCs w:val="30"/>
        </w:rPr>
        <w:t>чают</w:t>
      </w:r>
      <w:r w:rsidRPr="003C5FF1">
        <w:rPr>
          <w:rFonts w:ascii="Times New Roman" w:hAnsi="Times New Roman" w:cs="Times New Roman"/>
          <w:sz w:val="30"/>
          <w:szCs w:val="30"/>
        </w:rPr>
        <w:t xml:space="preserve"> Международный день энергосбережения.</w:t>
      </w:r>
    </w:p>
    <w:p w:rsidR="00D80FA2" w:rsidRPr="003C5FF1" w:rsidRDefault="00D80FA2" w:rsidP="003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FF1">
        <w:rPr>
          <w:rFonts w:ascii="Times New Roman" w:hAnsi="Times New Roman" w:cs="Times New Roman"/>
          <w:sz w:val="30"/>
          <w:szCs w:val="30"/>
        </w:rPr>
        <w:t xml:space="preserve">Основная цель </w:t>
      </w:r>
      <w:r w:rsidR="00135F38" w:rsidRPr="003C5FF1">
        <w:rPr>
          <w:rFonts w:ascii="Times New Roman" w:hAnsi="Times New Roman" w:cs="Times New Roman"/>
          <w:sz w:val="30"/>
          <w:szCs w:val="30"/>
        </w:rPr>
        <w:t>Дня энергосбережения</w:t>
      </w:r>
      <w:r w:rsidR="003C5FF1" w:rsidRPr="003C5FF1">
        <w:rPr>
          <w:rFonts w:ascii="Times New Roman" w:hAnsi="Times New Roman" w:cs="Times New Roman"/>
          <w:sz w:val="30"/>
          <w:szCs w:val="30"/>
        </w:rPr>
        <w:t xml:space="preserve"> </w:t>
      </w:r>
      <w:r w:rsidR="000B48CE">
        <w:rPr>
          <w:rFonts w:ascii="Times New Roman" w:hAnsi="Times New Roman" w:cs="Times New Roman"/>
          <w:sz w:val="30"/>
          <w:szCs w:val="30"/>
        </w:rPr>
        <w:t>– привлечь внимание власти</w:t>
      </w:r>
      <w:r w:rsidRPr="003C5FF1">
        <w:rPr>
          <w:rFonts w:ascii="Times New Roman" w:hAnsi="Times New Roman" w:cs="Times New Roman"/>
          <w:sz w:val="30"/>
          <w:szCs w:val="30"/>
        </w:rPr>
        <w:t xml:space="preserve"> и общественности к </w:t>
      </w:r>
      <w:r w:rsidR="00135F38" w:rsidRPr="003C5FF1">
        <w:rPr>
          <w:rFonts w:ascii="Times New Roman" w:hAnsi="Times New Roman" w:cs="Times New Roman"/>
          <w:sz w:val="30"/>
          <w:szCs w:val="30"/>
        </w:rPr>
        <w:t xml:space="preserve">проблемам </w:t>
      </w:r>
      <w:r w:rsidRPr="003C5FF1">
        <w:rPr>
          <w:rFonts w:ascii="Times New Roman" w:hAnsi="Times New Roman" w:cs="Times New Roman"/>
          <w:sz w:val="30"/>
          <w:szCs w:val="30"/>
        </w:rPr>
        <w:t>рационально</w:t>
      </w:r>
      <w:r w:rsidR="00135F38" w:rsidRPr="003C5FF1">
        <w:rPr>
          <w:rFonts w:ascii="Times New Roman" w:hAnsi="Times New Roman" w:cs="Times New Roman"/>
          <w:sz w:val="30"/>
          <w:szCs w:val="30"/>
        </w:rPr>
        <w:t>го</w:t>
      </w:r>
      <w:r w:rsidRPr="003C5FF1">
        <w:rPr>
          <w:rFonts w:ascii="Times New Roman" w:hAnsi="Times New Roman" w:cs="Times New Roman"/>
          <w:sz w:val="30"/>
          <w:szCs w:val="30"/>
        </w:rPr>
        <w:t xml:space="preserve"> использовани</w:t>
      </w:r>
      <w:r w:rsidR="00135F38" w:rsidRPr="003C5FF1">
        <w:rPr>
          <w:rFonts w:ascii="Times New Roman" w:hAnsi="Times New Roman" w:cs="Times New Roman"/>
          <w:sz w:val="30"/>
          <w:szCs w:val="30"/>
        </w:rPr>
        <w:t>я</w:t>
      </w:r>
      <w:r w:rsidRPr="003C5FF1">
        <w:rPr>
          <w:rFonts w:ascii="Times New Roman" w:hAnsi="Times New Roman" w:cs="Times New Roman"/>
          <w:sz w:val="30"/>
          <w:szCs w:val="30"/>
        </w:rPr>
        <w:t xml:space="preserve"> ресурсов и развити</w:t>
      </w:r>
      <w:r w:rsidR="00135F38" w:rsidRPr="003C5FF1">
        <w:rPr>
          <w:rFonts w:ascii="Times New Roman" w:hAnsi="Times New Roman" w:cs="Times New Roman"/>
          <w:sz w:val="30"/>
          <w:szCs w:val="30"/>
        </w:rPr>
        <w:t>я</w:t>
      </w:r>
      <w:r w:rsidRPr="003C5FF1">
        <w:rPr>
          <w:rFonts w:ascii="Times New Roman" w:hAnsi="Times New Roman" w:cs="Times New Roman"/>
          <w:sz w:val="30"/>
          <w:szCs w:val="30"/>
        </w:rPr>
        <w:t xml:space="preserve"> возобновляемых источников энергии</w:t>
      </w:r>
      <w:r w:rsidR="00135F38" w:rsidRPr="003C5FF1">
        <w:rPr>
          <w:rFonts w:ascii="Times New Roman" w:hAnsi="Times New Roman" w:cs="Times New Roman"/>
          <w:sz w:val="30"/>
          <w:szCs w:val="30"/>
        </w:rPr>
        <w:t>, к возможностям</w:t>
      </w:r>
      <w:r w:rsidRPr="003C5FF1">
        <w:rPr>
          <w:rFonts w:ascii="Times New Roman" w:hAnsi="Times New Roman" w:cs="Times New Roman"/>
          <w:sz w:val="30"/>
          <w:szCs w:val="30"/>
        </w:rPr>
        <w:t xml:space="preserve"> энерг</w:t>
      </w:r>
      <w:r w:rsidR="00135F38" w:rsidRPr="003C5FF1">
        <w:rPr>
          <w:rFonts w:ascii="Times New Roman" w:hAnsi="Times New Roman" w:cs="Times New Roman"/>
          <w:sz w:val="30"/>
          <w:szCs w:val="30"/>
        </w:rPr>
        <w:t>етики</w:t>
      </w:r>
      <w:r w:rsidRPr="003C5FF1">
        <w:rPr>
          <w:rFonts w:ascii="Times New Roman" w:hAnsi="Times New Roman" w:cs="Times New Roman"/>
          <w:sz w:val="30"/>
          <w:szCs w:val="30"/>
        </w:rPr>
        <w:t xml:space="preserve"> снизить загрязнение окружающей среды. Кроме того, энергосбережение выгодно экономически. Мероприятия по экономии энергоресурсов в два с половиной-три раза дешевле, чем производство и доставка потребителям такого же количества вновь полученной энергии. Тем более что самые простые и элементарные меры энергосбережения доступны каждому и </w:t>
      </w:r>
      <w:r w:rsidR="00D27F95" w:rsidRPr="003C5FF1">
        <w:rPr>
          <w:rFonts w:ascii="Times New Roman" w:hAnsi="Times New Roman" w:cs="Times New Roman"/>
          <w:sz w:val="30"/>
          <w:szCs w:val="30"/>
        </w:rPr>
        <w:t xml:space="preserve">повсеместно </w:t>
      </w:r>
      <w:r w:rsidRPr="003C5FF1">
        <w:rPr>
          <w:rFonts w:ascii="Times New Roman" w:hAnsi="Times New Roman" w:cs="Times New Roman"/>
          <w:sz w:val="30"/>
          <w:szCs w:val="30"/>
        </w:rPr>
        <w:t>могут быть применены в быту.</w:t>
      </w:r>
    </w:p>
    <w:p w:rsidR="003C5FF1" w:rsidRPr="003C5FF1" w:rsidRDefault="003C5FF1" w:rsidP="003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FF1">
        <w:rPr>
          <w:rFonts w:ascii="Times New Roman" w:hAnsi="Times New Roman" w:cs="Times New Roman"/>
          <w:sz w:val="30"/>
          <w:szCs w:val="30"/>
        </w:rPr>
        <w:t>Повышение эффективного использования энергетических ресурсов – это крайне важные ответные действия, направленные на решение насущных проблем, связанных с изменением климата, экономическим развитием и энергетической безопасностью, с которыми сталкиваются многие страны.</w:t>
      </w:r>
    </w:p>
    <w:p w:rsidR="003C5FF1" w:rsidRPr="003C5FF1" w:rsidRDefault="003C5FF1" w:rsidP="003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FF1">
        <w:rPr>
          <w:rFonts w:ascii="Times New Roman" w:hAnsi="Times New Roman" w:cs="Times New Roman"/>
          <w:sz w:val="30"/>
          <w:szCs w:val="30"/>
        </w:rPr>
        <w:t xml:space="preserve">Для повышения энергоэффективности необходимо развивать технологии, рыночные механизмы и государственные меры политики, которые смогут повлиять на миллионы потребителей энергии: от крупных заводов до отдельных граждан. Органы государственного управления, участники процессов по энергосбережению и частный сектор должны объединить усилия, чтобы достичь необходимый </w:t>
      </w:r>
      <w:r w:rsidRPr="003C5FF1">
        <w:rPr>
          <w:rFonts w:ascii="Times New Roman" w:hAnsi="Times New Roman" w:cs="Times New Roman"/>
          <w:sz w:val="30"/>
          <w:szCs w:val="30"/>
        </w:rPr>
        <w:lastRenderedPageBreak/>
        <w:t xml:space="preserve">масштаб и своевременность внедрения энергоэффективных мероприятий, необходимых для устойчивого экономического развития. </w:t>
      </w:r>
    </w:p>
    <w:p w:rsidR="009E4034" w:rsidRPr="003C5FF1" w:rsidRDefault="009E4034" w:rsidP="003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FF1">
        <w:rPr>
          <w:rFonts w:ascii="Times New Roman" w:hAnsi="Times New Roman" w:cs="Times New Roman"/>
          <w:sz w:val="30"/>
          <w:szCs w:val="30"/>
        </w:rPr>
        <w:t>По последним данным Международного энергетического агентства, фактический показатель энергоемкости ВВП Беларуси составил 0,16 тонны нефтяного эквивалента на 1 тыс. долларов США (ВВП по паритету покупательной способности и в ценах 2010 года) и снизился по отношению к 1990 году в 3,5 раза. По уровню энергоемкости ВВП Республика Беларусь приблизилас</w:t>
      </w:r>
      <w:r w:rsidR="00E90ED9" w:rsidRPr="003C5FF1">
        <w:rPr>
          <w:rFonts w:ascii="Times New Roman" w:hAnsi="Times New Roman" w:cs="Times New Roman"/>
          <w:sz w:val="30"/>
          <w:szCs w:val="30"/>
        </w:rPr>
        <w:t>ь к Финляндии и обогнала Канаду </w:t>
      </w:r>
      <w:r w:rsidRPr="003C5FF1">
        <w:rPr>
          <w:rFonts w:ascii="Times New Roman" w:hAnsi="Times New Roman" w:cs="Times New Roman"/>
          <w:sz w:val="30"/>
          <w:szCs w:val="30"/>
        </w:rPr>
        <w:t xml:space="preserve">– страны со схожими климатическими условиями. Вместе с тем энергоемкость ВВП в Республике Беларусь остается в 1,5 раза выше, чем в среднем </w:t>
      </w:r>
      <w:r w:rsidR="00135F38" w:rsidRPr="003C5FF1">
        <w:rPr>
          <w:rFonts w:ascii="Times New Roman" w:hAnsi="Times New Roman" w:cs="Times New Roman"/>
          <w:sz w:val="30"/>
          <w:szCs w:val="30"/>
        </w:rPr>
        <w:t xml:space="preserve">в странах </w:t>
      </w:r>
      <w:r w:rsidRPr="003C5FF1">
        <w:rPr>
          <w:rFonts w:ascii="Times New Roman" w:hAnsi="Times New Roman" w:cs="Times New Roman"/>
          <w:sz w:val="30"/>
          <w:szCs w:val="30"/>
        </w:rPr>
        <w:t>Организации экономического сотрудничества и развития (ОЭСР), и на 20% выше среднего мирового уровня. Чтобы не допустить роста этого показателя, необходимо планомерно проводить политику энергосбережения, повышения энергоэффективности и вовлечения в топливно-энергетический баланс возобновляемых источников энергии.</w:t>
      </w:r>
    </w:p>
    <w:p w:rsidR="006E5AA0" w:rsidRPr="003C5FF1" w:rsidRDefault="009E4034" w:rsidP="003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FF1">
        <w:rPr>
          <w:rFonts w:ascii="Times New Roman" w:hAnsi="Times New Roman" w:cs="Times New Roman"/>
          <w:sz w:val="30"/>
          <w:szCs w:val="30"/>
        </w:rPr>
        <w:t>Основным инструментом проведения энергосберегающей политики в республике является разработка и реализация программ энергосбережения. На каждые пять лет, начиная с 1996 года, разрабатывалась и реализовывалась республиканска</w:t>
      </w:r>
      <w:r w:rsidR="00E90ED9" w:rsidRPr="003C5FF1">
        <w:rPr>
          <w:rFonts w:ascii="Times New Roman" w:hAnsi="Times New Roman" w:cs="Times New Roman"/>
          <w:sz w:val="30"/>
          <w:szCs w:val="30"/>
        </w:rPr>
        <w:t>я программа энергосбережения. В </w:t>
      </w:r>
      <w:r w:rsidRPr="003C5FF1">
        <w:rPr>
          <w:rFonts w:ascii="Times New Roman" w:hAnsi="Times New Roman" w:cs="Times New Roman"/>
          <w:sz w:val="30"/>
          <w:szCs w:val="30"/>
        </w:rPr>
        <w:t xml:space="preserve">настоящее время это Государственная программа «Энергосбережение» на 2016–2020 годы. Ежегодно за счет реализации таких программ экономится от 5 до 7,7 млн т </w:t>
      </w:r>
      <w:proofErr w:type="spellStart"/>
      <w:r w:rsidRPr="003C5FF1">
        <w:rPr>
          <w:rFonts w:ascii="Times New Roman" w:hAnsi="Times New Roman" w:cs="Times New Roman"/>
          <w:sz w:val="30"/>
          <w:szCs w:val="30"/>
        </w:rPr>
        <w:t>у.т</w:t>
      </w:r>
      <w:proofErr w:type="spellEnd"/>
      <w:r w:rsidRPr="003C5FF1">
        <w:rPr>
          <w:rFonts w:ascii="Times New Roman" w:hAnsi="Times New Roman" w:cs="Times New Roman"/>
          <w:sz w:val="30"/>
          <w:szCs w:val="30"/>
        </w:rPr>
        <w:t xml:space="preserve">.  Задача на 2016–2020 годы – сэкономить не менее 5 млн т </w:t>
      </w:r>
      <w:proofErr w:type="spellStart"/>
      <w:r w:rsidRPr="003C5FF1">
        <w:rPr>
          <w:rFonts w:ascii="Times New Roman" w:hAnsi="Times New Roman" w:cs="Times New Roman"/>
          <w:sz w:val="30"/>
          <w:szCs w:val="30"/>
        </w:rPr>
        <w:t>у.т</w:t>
      </w:r>
      <w:proofErr w:type="spellEnd"/>
      <w:r w:rsidRPr="003C5FF1">
        <w:rPr>
          <w:rFonts w:ascii="Times New Roman" w:hAnsi="Times New Roman" w:cs="Times New Roman"/>
          <w:sz w:val="30"/>
          <w:szCs w:val="30"/>
        </w:rPr>
        <w:t xml:space="preserve">., чтобы с учетом роста ВВП, ввода в эксплуатацию </w:t>
      </w:r>
      <w:proofErr w:type="spellStart"/>
      <w:r w:rsidRPr="003C5FF1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3C5FF1">
        <w:rPr>
          <w:rFonts w:ascii="Times New Roman" w:hAnsi="Times New Roman" w:cs="Times New Roman"/>
          <w:sz w:val="30"/>
          <w:szCs w:val="30"/>
        </w:rPr>
        <w:t xml:space="preserve"> не увеличить энергоемкость ВВП. Для выполнения этих задач экономия достигается по разным направлениям</w:t>
      </w:r>
      <w:r w:rsidR="003D2C14" w:rsidRPr="003C5FF1">
        <w:rPr>
          <w:rFonts w:ascii="Times New Roman" w:hAnsi="Times New Roman" w:cs="Times New Roman"/>
          <w:sz w:val="30"/>
          <w:szCs w:val="30"/>
        </w:rPr>
        <w:t xml:space="preserve">: внедрение в производство современных энергоэффективных и повышение энергоэффективности действующих технологий, процессов, оборудования и материалов в производстве; оптимизация схем теплоснабжения; внедрение автоматических систем управления освещением и энергоэффективных осветительных устройств, секционного разделения освещения; увеличение использования местных ТЭР; повышение эффективности работы котельных и технологических печей; увеличение </w:t>
      </w:r>
      <w:proofErr w:type="spellStart"/>
      <w:r w:rsidR="003D2C14" w:rsidRPr="003C5FF1">
        <w:rPr>
          <w:rFonts w:ascii="Times New Roman" w:hAnsi="Times New Roman" w:cs="Times New Roman"/>
          <w:sz w:val="30"/>
          <w:szCs w:val="30"/>
        </w:rPr>
        <w:t>термосопротивления</w:t>
      </w:r>
      <w:proofErr w:type="spellEnd"/>
      <w:r w:rsidR="003D2C14" w:rsidRPr="003C5FF1">
        <w:rPr>
          <w:rFonts w:ascii="Times New Roman" w:hAnsi="Times New Roman" w:cs="Times New Roman"/>
          <w:sz w:val="30"/>
          <w:szCs w:val="30"/>
        </w:rPr>
        <w:t xml:space="preserve"> ограждающих конструкций зданий, сооружений и жилищного фонда</w:t>
      </w:r>
      <w:r w:rsidRPr="003C5FF1">
        <w:rPr>
          <w:rFonts w:ascii="Times New Roman" w:hAnsi="Times New Roman" w:cs="Times New Roman"/>
          <w:sz w:val="30"/>
          <w:szCs w:val="30"/>
        </w:rPr>
        <w:t xml:space="preserve">. Сюда входят модернизация технологий промышленного сектора, энергоисточников </w:t>
      </w:r>
      <w:r w:rsidR="00464D36" w:rsidRPr="003C5FF1">
        <w:rPr>
          <w:rFonts w:ascii="Times New Roman" w:hAnsi="Times New Roman" w:cs="Times New Roman"/>
          <w:sz w:val="30"/>
          <w:szCs w:val="30"/>
        </w:rPr>
        <w:t>ЖКХ</w:t>
      </w:r>
      <w:r w:rsidR="006E5AA0" w:rsidRPr="003C5FF1">
        <w:rPr>
          <w:rFonts w:ascii="Times New Roman" w:hAnsi="Times New Roman" w:cs="Times New Roman"/>
          <w:sz w:val="30"/>
          <w:szCs w:val="30"/>
        </w:rPr>
        <w:t>.</w:t>
      </w:r>
    </w:p>
    <w:p w:rsidR="00945D48" w:rsidRPr="003C5FF1" w:rsidRDefault="009E4034" w:rsidP="003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FF1">
        <w:rPr>
          <w:rFonts w:ascii="Times New Roman" w:hAnsi="Times New Roman" w:cs="Times New Roman"/>
          <w:sz w:val="30"/>
          <w:szCs w:val="30"/>
        </w:rPr>
        <w:t>В частности,  за последние 15 лет в стране введено в эксплуатацию порядка 2,</w:t>
      </w:r>
      <w:r w:rsidR="006E5AA0" w:rsidRPr="003C5FF1">
        <w:rPr>
          <w:rFonts w:ascii="Times New Roman" w:hAnsi="Times New Roman" w:cs="Times New Roman"/>
          <w:sz w:val="30"/>
          <w:szCs w:val="30"/>
        </w:rPr>
        <w:t xml:space="preserve">7 </w:t>
      </w:r>
      <w:r w:rsidRPr="003C5FF1">
        <w:rPr>
          <w:rFonts w:ascii="Times New Roman" w:hAnsi="Times New Roman" w:cs="Times New Roman"/>
          <w:sz w:val="30"/>
          <w:szCs w:val="30"/>
        </w:rPr>
        <w:t xml:space="preserve">тысячи </w:t>
      </w:r>
      <w:proofErr w:type="spellStart"/>
      <w:r w:rsidRPr="003C5FF1">
        <w:rPr>
          <w:rFonts w:ascii="Times New Roman" w:hAnsi="Times New Roman" w:cs="Times New Roman"/>
          <w:sz w:val="30"/>
          <w:szCs w:val="30"/>
        </w:rPr>
        <w:t>энергоисточников</w:t>
      </w:r>
      <w:proofErr w:type="spellEnd"/>
      <w:r w:rsidRPr="003C5FF1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3C5FF1">
        <w:rPr>
          <w:rFonts w:ascii="Times New Roman" w:hAnsi="Times New Roman" w:cs="Times New Roman"/>
          <w:sz w:val="30"/>
          <w:szCs w:val="30"/>
        </w:rPr>
        <w:t>биотопливе</w:t>
      </w:r>
      <w:proofErr w:type="spellEnd"/>
      <w:r w:rsidRPr="003C5FF1">
        <w:rPr>
          <w:rFonts w:ascii="Times New Roman" w:hAnsi="Times New Roman" w:cs="Times New Roman"/>
          <w:sz w:val="30"/>
          <w:szCs w:val="30"/>
        </w:rPr>
        <w:t xml:space="preserve"> и торфяном топливе. </w:t>
      </w:r>
      <w:r w:rsidR="00945D48" w:rsidRPr="003C5FF1">
        <w:rPr>
          <w:rFonts w:ascii="Times New Roman" w:hAnsi="Times New Roman" w:cs="Times New Roman"/>
          <w:sz w:val="30"/>
          <w:szCs w:val="30"/>
        </w:rPr>
        <w:t>На период 2021</w:t>
      </w:r>
      <w:r w:rsidR="00E90ED9" w:rsidRPr="003C5FF1">
        <w:rPr>
          <w:rFonts w:ascii="Times New Roman" w:hAnsi="Times New Roman" w:cs="Times New Roman"/>
          <w:sz w:val="30"/>
          <w:szCs w:val="30"/>
        </w:rPr>
        <w:t>–</w:t>
      </w:r>
      <w:r w:rsidR="00945D48" w:rsidRPr="003C5FF1">
        <w:rPr>
          <w:rFonts w:ascii="Times New Roman" w:hAnsi="Times New Roman" w:cs="Times New Roman"/>
          <w:sz w:val="30"/>
          <w:szCs w:val="30"/>
        </w:rPr>
        <w:t xml:space="preserve">2025 годов в рамках новой государственной программы в сфере энергосбережения предусматривается ввод в эксплуатацию энергоисточников на древесном топливе суммарной </w:t>
      </w:r>
      <w:r w:rsidR="00945D48" w:rsidRPr="003C5FF1">
        <w:rPr>
          <w:rFonts w:ascii="Times New Roman" w:hAnsi="Times New Roman" w:cs="Times New Roman"/>
          <w:sz w:val="30"/>
          <w:szCs w:val="30"/>
        </w:rPr>
        <w:lastRenderedPageBreak/>
        <w:t xml:space="preserve">тепловой мощностью порядка 500 МВт, что позволит заместить порядка 200 тыс. т </w:t>
      </w:r>
      <w:proofErr w:type="spellStart"/>
      <w:r w:rsidR="00945D48" w:rsidRPr="003C5FF1">
        <w:rPr>
          <w:rFonts w:ascii="Times New Roman" w:hAnsi="Times New Roman" w:cs="Times New Roman"/>
          <w:sz w:val="30"/>
          <w:szCs w:val="30"/>
        </w:rPr>
        <w:t>у.т</w:t>
      </w:r>
      <w:proofErr w:type="spellEnd"/>
      <w:r w:rsidR="00945D48" w:rsidRPr="003C5FF1">
        <w:rPr>
          <w:rFonts w:ascii="Times New Roman" w:hAnsi="Times New Roman" w:cs="Times New Roman"/>
          <w:sz w:val="30"/>
          <w:szCs w:val="30"/>
        </w:rPr>
        <w:t>. или 174 млн. куб. м импортируемого природного газа.</w:t>
      </w:r>
    </w:p>
    <w:p w:rsidR="00212FD8" w:rsidRPr="003C5FF1" w:rsidRDefault="008230F6" w:rsidP="003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FF1">
        <w:rPr>
          <w:rFonts w:ascii="Times New Roman" w:hAnsi="Times New Roman" w:cs="Times New Roman"/>
          <w:sz w:val="30"/>
          <w:szCs w:val="30"/>
        </w:rPr>
        <w:t xml:space="preserve">В нынешнем году начата реализация </w:t>
      </w:r>
      <w:r w:rsidR="00212FD8" w:rsidRPr="003C5FF1">
        <w:rPr>
          <w:rFonts w:ascii="Times New Roman" w:hAnsi="Times New Roman" w:cs="Times New Roman"/>
          <w:sz w:val="30"/>
          <w:szCs w:val="30"/>
        </w:rPr>
        <w:t xml:space="preserve">международного займа в рамках </w:t>
      </w:r>
      <w:r w:rsidRPr="003C5FF1">
        <w:rPr>
          <w:rFonts w:ascii="Times New Roman" w:hAnsi="Times New Roman" w:cs="Times New Roman"/>
          <w:sz w:val="30"/>
          <w:szCs w:val="30"/>
        </w:rPr>
        <w:t>пятилетнего Проекта по расширению устойчивого энергопользования, который охватит 35 котельных ЖКХ и 249 жилых многоквартирных домов, нуждающихся в тепломодернизации, в Гродненской и Могилевской областях.</w:t>
      </w:r>
    </w:p>
    <w:p w:rsidR="00D27F95" w:rsidRPr="003C5FF1" w:rsidRDefault="00212FD8" w:rsidP="003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FF1">
        <w:rPr>
          <w:rFonts w:ascii="Times New Roman" w:hAnsi="Times New Roman" w:cs="Times New Roman"/>
          <w:sz w:val="30"/>
          <w:szCs w:val="30"/>
        </w:rPr>
        <w:t xml:space="preserve">Строительство электрифицированного многоквартирного жилья открывает новые возможности использования электроэнергии, которую будет вырабатывать </w:t>
      </w:r>
      <w:proofErr w:type="spellStart"/>
      <w:r w:rsidRPr="003C5FF1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3C5FF1">
        <w:rPr>
          <w:rFonts w:ascii="Times New Roman" w:hAnsi="Times New Roman" w:cs="Times New Roman"/>
          <w:sz w:val="30"/>
          <w:szCs w:val="30"/>
        </w:rPr>
        <w:t xml:space="preserve">. </w:t>
      </w:r>
      <w:r w:rsidR="00C86715" w:rsidRPr="003C5FF1">
        <w:rPr>
          <w:rFonts w:ascii="Times New Roman" w:hAnsi="Times New Roman" w:cs="Times New Roman"/>
          <w:sz w:val="30"/>
          <w:szCs w:val="30"/>
        </w:rPr>
        <w:t>В этом год</w:t>
      </w:r>
      <w:r w:rsidR="00E90ED9" w:rsidRPr="003C5FF1">
        <w:rPr>
          <w:rFonts w:ascii="Times New Roman" w:hAnsi="Times New Roman" w:cs="Times New Roman"/>
          <w:sz w:val="30"/>
          <w:szCs w:val="30"/>
        </w:rPr>
        <w:t>у в стране должно появиться 135 </w:t>
      </w:r>
      <w:r w:rsidR="00C86715" w:rsidRPr="003C5FF1">
        <w:rPr>
          <w:rFonts w:ascii="Times New Roman" w:hAnsi="Times New Roman" w:cs="Times New Roman"/>
          <w:sz w:val="30"/>
          <w:szCs w:val="30"/>
        </w:rPr>
        <w:t xml:space="preserve">тыс. </w:t>
      </w:r>
      <w:r w:rsidR="00E90ED9" w:rsidRPr="003C5FF1">
        <w:rPr>
          <w:rFonts w:ascii="Times New Roman" w:hAnsi="Times New Roman" w:cs="Times New Roman"/>
          <w:sz w:val="30"/>
          <w:szCs w:val="30"/>
        </w:rPr>
        <w:t>м</w:t>
      </w:r>
      <w:r w:rsidR="00E90ED9" w:rsidRPr="003C5FF1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C86715" w:rsidRPr="003C5FF1">
        <w:rPr>
          <w:rFonts w:ascii="Times New Roman" w:hAnsi="Times New Roman" w:cs="Times New Roman"/>
          <w:sz w:val="30"/>
          <w:szCs w:val="30"/>
        </w:rPr>
        <w:t xml:space="preserve"> жилья, отапливаемого с помощью электричества. </w:t>
      </w:r>
      <w:r w:rsidRPr="003C5FF1">
        <w:rPr>
          <w:rFonts w:ascii="Times New Roman" w:hAnsi="Times New Roman" w:cs="Times New Roman"/>
          <w:sz w:val="30"/>
          <w:szCs w:val="30"/>
        </w:rPr>
        <w:t xml:space="preserve">При сохранении объема ввода </w:t>
      </w:r>
      <w:r w:rsidR="00C86715" w:rsidRPr="003C5FF1">
        <w:rPr>
          <w:rFonts w:ascii="Times New Roman" w:hAnsi="Times New Roman" w:cs="Times New Roman"/>
          <w:sz w:val="30"/>
          <w:szCs w:val="30"/>
        </w:rPr>
        <w:t xml:space="preserve">такого </w:t>
      </w:r>
      <w:r w:rsidRPr="003C5FF1">
        <w:rPr>
          <w:rFonts w:ascii="Times New Roman" w:hAnsi="Times New Roman" w:cs="Times New Roman"/>
          <w:sz w:val="30"/>
          <w:szCs w:val="30"/>
        </w:rPr>
        <w:t>жилья на уровне 3,5 тыс. м</w:t>
      </w:r>
      <w:r w:rsidRPr="003C5FF1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3C5FF1">
        <w:rPr>
          <w:rFonts w:ascii="Times New Roman" w:hAnsi="Times New Roman" w:cs="Times New Roman"/>
          <w:sz w:val="30"/>
          <w:szCs w:val="30"/>
        </w:rPr>
        <w:t xml:space="preserve"> в год и с условием перевода на использование электроэнергии для нужд отопления и горячего водоснабжения жилых зданий, удаленных от СЦТ, прогнозное ежегодное увеличение электропотребления к 2025 году может составить порядка 370 млн </w:t>
      </w:r>
      <w:proofErr w:type="spellStart"/>
      <w:r w:rsidRPr="003C5FF1">
        <w:rPr>
          <w:rFonts w:ascii="Times New Roman" w:hAnsi="Times New Roman" w:cs="Times New Roman"/>
          <w:sz w:val="30"/>
          <w:szCs w:val="30"/>
        </w:rPr>
        <w:t>кВт·ч</w:t>
      </w:r>
      <w:proofErr w:type="spellEnd"/>
      <w:r w:rsidRPr="003C5FF1">
        <w:rPr>
          <w:rFonts w:ascii="Times New Roman" w:hAnsi="Times New Roman" w:cs="Times New Roman"/>
          <w:sz w:val="30"/>
          <w:szCs w:val="30"/>
        </w:rPr>
        <w:t xml:space="preserve"> в год.</w:t>
      </w:r>
    </w:p>
    <w:p w:rsidR="003D2C14" w:rsidRDefault="003D2C14" w:rsidP="003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FF1">
        <w:rPr>
          <w:rFonts w:ascii="Times New Roman" w:hAnsi="Times New Roman" w:cs="Times New Roman"/>
          <w:sz w:val="30"/>
          <w:szCs w:val="30"/>
        </w:rPr>
        <w:t>В текущем г</w:t>
      </w:r>
      <w:r w:rsidR="00BC7C18">
        <w:rPr>
          <w:rFonts w:ascii="Times New Roman" w:hAnsi="Times New Roman" w:cs="Times New Roman"/>
          <w:sz w:val="30"/>
          <w:szCs w:val="30"/>
        </w:rPr>
        <w:t>оду – завершающи</w:t>
      </w:r>
      <w:r w:rsidRPr="003C5FF1">
        <w:rPr>
          <w:rFonts w:ascii="Times New Roman" w:hAnsi="Times New Roman" w:cs="Times New Roman"/>
          <w:sz w:val="30"/>
          <w:szCs w:val="30"/>
        </w:rPr>
        <w:t xml:space="preserve">м пятилетие – перед </w:t>
      </w:r>
      <w:r w:rsidR="003C5FF1" w:rsidRPr="003C5FF1">
        <w:rPr>
          <w:rFonts w:ascii="Times New Roman" w:hAnsi="Times New Roman" w:cs="Times New Roman"/>
          <w:sz w:val="30"/>
          <w:szCs w:val="30"/>
        </w:rPr>
        <w:t xml:space="preserve">республикой </w:t>
      </w:r>
      <w:r w:rsidRPr="003C5FF1">
        <w:rPr>
          <w:rFonts w:ascii="Times New Roman" w:hAnsi="Times New Roman" w:cs="Times New Roman"/>
          <w:sz w:val="30"/>
          <w:szCs w:val="30"/>
        </w:rPr>
        <w:t xml:space="preserve">стоят напряженные задачи в сфере энергосбережения: необходимо сэкономить ТЭР в объеме 1,18 млн т </w:t>
      </w:r>
      <w:proofErr w:type="spellStart"/>
      <w:r w:rsidRPr="003C5FF1">
        <w:rPr>
          <w:rFonts w:ascii="Times New Roman" w:hAnsi="Times New Roman" w:cs="Times New Roman"/>
          <w:sz w:val="30"/>
          <w:szCs w:val="30"/>
        </w:rPr>
        <w:t>у.т</w:t>
      </w:r>
      <w:proofErr w:type="spellEnd"/>
      <w:r w:rsidRPr="003C5FF1">
        <w:rPr>
          <w:rFonts w:ascii="Times New Roman" w:hAnsi="Times New Roman" w:cs="Times New Roman"/>
          <w:sz w:val="30"/>
          <w:szCs w:val="30"/>
        </w:rPr>
        <w:t xml:space="preserve">., обеспечив получение за период 2016–2020 годы экономии ТЭР в объеме не менее 5 млн т </w:t>
      </w:r>
      <w:proofErr w:type="spellStart"/>
      <w:r w:rsidRPr="003C5FF1">
        <w:rPr>
          <w:rFonts w:ascii="Times New Roman" w:hAnsi="Times New Roman" w:cs="Times New Roman"/>
          <w:sz w:val="30"/>
          <w:szCs w:val="30"/>
        </w:rPr>
        <w:t>у.т</w:t>
      </w:r>
      <w:proofErr w:type="spellEnd"/>
      <w:r w:rsidRPr="003C5FF1">
        <w:rPr>
          <w:rFonts w:ascii="Times New Roman" w:hAnsi="Times New Roman" w:cs="Times New Roman"/>
          <w:sz w:val="30"/>
          <w:szCs w:val="30"/>
        </w:rPr>
        <w:t xml:space="preserve">. и снижение энергоемкости ВВП на 0,7 процента к уровню 2015 года; достичь доли местных ТЭР в валовом потреблении ТЭР не менее 16 процентов. </w:t>
      </w:r>
    </w:p>
    <w:p w:rsidR="003C5FF1" w:rsidRPr="003C5FF1" w:rsidRDefault="003C5FF1" w:rsidP="003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FF1">
        <w:rPr>
          <w:rFonts w:ascii="Times New Roman" w:hAnsi="Times New Roman" w:cs="Times New Roman"/>
          <w:sz w:val="30"/>
          <w:szCs w:val="30"/>
        </w:rPr>
        <w:t>Ключевым элементом мировой энергетической стратегии последних лет является сокращение и стабилизация производства энергии. Важная роль в этой стратегии принадлежит энергосбережению, как дополнительному весомому источнику энергии. Мировой опыт показывает, что каждые три процента сбереженной энергии могут повысить уровень национального дохода на один процент, давая в результате серьезные макроэкономические выгоды.</w:t>
      </w:r>
    </w:p>
    <w:p w:rsidR="003C5FF1" w:rsidRPr="003C5FF1" w:rsidRDefault="003C5FF1" w:rsidP="003C5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FF1">
        <w:rPr>
          <w:rFonts w:ascii="Times New Roman" w:hAnsi="Times New Roman" w:cs="Times New Roman"/>
          <w:sz w:val="30"/>
          <w:szCs w:val="30"/>
        </w:rPr>
        <w:t>Проведение в жизнь энергосберегающей политики позволяет сократить потребление энергоресурсов, повысить энергетическую безопасность страны, уменьшить воздействие на окружающую среду, а значит ослабить нагрузку на государственный бюджет и повысить экономическую эффективность и устойчивость государства.</w:t>
      </w:r>
    </w:p>
    <w:sectPr w:rsidR="003C5FF1" w:rsidRPr="003C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7A42"/>
    <w:multiLevelType w:val="hybridMultilevel"/>
    <w:tmpl w:val="141A99EC"/>
    <w:lvl w:ilvl="0" w:tplc="336E9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1EB6"/>
    <w:multiLevelType w:val="hybridMultilevel"/>
    <w:tmpl w:val="D7741FD2"/>
    <w:lvl w:ilvl="0" w:tplc="30EAD4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E6"/>
    <w:rsid w:val="00037BC2"/>
    <w:rsid w:val="00080279"/>
    <w:rsid w:val="000B48CE"/>
    <w:rsid w:val="00135B06"/>
    <w:rsid w:val="00135F38"/>
    <w:rsid w:val="001F3DC5"/>
    <w:rsid w:val="00212FD8"/>
    <w:rsid w:val="003A45D9"/>
    <w:rsid w:val="003C2731"/>
    <w:rsid w:val="003C5FF1"/>
    <w:rsid w:val="003D2C14"/>
    <w:rsid w:val="003E175C"/>
    <w:rsid w:val="00464D36"/>
    <w:rsid w:val="00525199"/>
    <w:rsid w:val="005816E6"/>
    <w:rsid w:val="005D24AF"/>
    <w:rsid w:val="005D4782"/>
    <w:rsid w:val="006E5AA0"/>
    <w:rsid w:val="008230F6"/>
    <w:rsid w:val="00945D48"/>
    <w:rsid w:val="009E4034"/>
    <w:rsid w:val="00A61D3F"/>
    <w:rsid w:val="00AA0FAB"/>
    <w:rsid w:val="00BC3DD9"/>
    <w:rsid w:val="00BC7C18"/>
    <w:rsid w:val="00C04355"/>
    <w:rsid w:val="00C86715"/>
    <w:rsid w:val="00D27F95"/>
    <w:rsid w:val="00D80FA2"/>
    <w:rsid w:val="00DD1166"/>
    <w:rsid w:val="00E126AD"/>
    <w:rsid w:val="00E9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CC1D9-00CA-4859-BF99-892C72E4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Санников</cp:lastModifiedBy>
  <cp:revision>2</cp:revision>
  <cp:lastPrinted>2020-11-03T07:25:00Z</cp:lastPrinted>
  <dcterms:created xsi:type="dcterms:W3CDTF">2020-11-05T08:32:00Z</dcterms:created>
  <dcterms:modified xsi:type="dcterms:W3CDTF">2020-11-05T08:32:00Z</dcterms:modified>
</cp:coreProperties>
</file>